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A4A" w:rsidRPr="00C37E2C" w:rsidRDefault="002B1A4A" w:rsidP="00C37E2C">
      <w:pPr>
        <w:rPr>
          <w:rFonts w:ascii="GHEA Grapalat" w:hAnsi="GHEA Grapalat"/>
          <w:b/>
          <w:bCs/>
          <w:color w:val="002060"/>
          <w:sz w:val="32"/>
          <w:szCs w:val="32"/>
          <w:lang w:val="hy-AM"/>
        </w:rPr>
      </w:pPr>
      <w:bookmarkStart w:id="0" w:name="_Toc501014749"/>
    </w:p>
    <w:bookmarkEnd w:id="0"/>
    <w:p w:rsidR="00232FD0" w:rsidRDefault="00232FD0" w:rsidP="00C37E2C">
      <w:pPr>
        <w:spacing w:line="360" w:lineRule="auto"/>
        <w:rPr>
          <w:rFonts w:ascii="GHEA Grapalat" w:hAnsi="GHEA Grapalat"/>
          <w:lang w:val="hy-AM"/>
        </w:rPr>
      </w:pPr>
    </w:p>
    <w:p w:rsidR="002B1A4A" w:rsidRDefault="002B1A4A" w:rsidP="00A220F1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:rsidR="002B1A4A" w:rsidRPr="00CE2BFB" w:rsidRDefault="002B1A4A" w:rsidP="00A220F1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:rsidR="00232FD0" w:rsidRPr="00CE2BFB" w:rsidRDefault="00232FD0" w:rsidP="00A220F1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:rsidR="00232FD0" w:rsidRPr="001B1514" w:rsidRDefault="00232FD0" w:rsidP="00A220F1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:rsidR="00312D35" w:rsidRPr="001B1514" w:rsidRDefault="00312D35" w:rsidP="00A220F1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:rsidR="007B0B52" w:rsidRPr="001B1514" w:rsidRDefault="00CD7607" w:rsidP="00A220F1">
      <w:pPr>
        <w:pStyle w:val="af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  <w:r w:rsidRPr="001B1514">
        <w:rPr>
          <w:rFonts w:ascii="GHEA Grapalat" w:hAnsi="GHEA Grapalat" w:cs="Sylfaen"/>
          <w:color w:val="002060"/>
          <w:sz w:val="28"/>
          <w:szCs w:val="28"/>
          <w:lang w:val="hy-AM"/>
        </w:rPr>
        <w:t>2025</w:t>
      </w:r>
      <w:r w:rsidR="001A6DD0" w:rsidRPr="001B1514">
        <w:rPr>
          <w:rFonts w:ascii="GHEA Grapalat" w:hAnsi="GHEA Grapalat" w:cs="Sylfaen"/>
          <w:color w:val="002060"/>
          <w:sz w:val="28"/>
          <w:szCs w:val="28"/>
          <w:lang w:val="hy-AM"/>
        </w:rPr>
        <w:t>-</w:t>
      </w:r>
      <w:r w:rsidRPr="001B1514">
        <w:rPr>
          <w:rFonts w:ascii="GHEA Grapalat" w:hAnsi="GHEA Grapalat" w:cs="Sylfaen"/>
          <w:color w:val="002060"/>
          <w:sz w:val="28"/>
          <w:szCs w:val="28"/>
          <w:lang w:val="hy-AM"/>
        </w:rPr>
        <w:t>2027</w:t>
      </w:r>
      <w:r w:rsidR="00CE48C1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12316C" w:rsidRPr="001B1514">
        <w:rPr>
          <w:rFonts w:ascii="GHEA Grapalat" w:hAnsi="GHEA Grapalat" w:cs="Sylfaen"/>
          <w:color w:val="002060"/>
          <w:sz w:val="28"/>
          <w:szCs w:val="28"/>
          <w:lang w:val="hy-AM"/>
        </w:rPr>
        <w:t>ԹՎԱԿԱՆՆԵՐԻ</w:t>
      </w:r>
      <w:r w:rsidR="00232FD0" w:rsidRPr="001B1514">
        <w:rPr>
          <w:rFonts w:ascii="GHEA Grapalat" w:hAnsi="GHEA Grapalat" w:cs="Sylfaen"/>
          <w:color w:val="002060"/>
          <w:sz w:val="28"/>
          <w:szCs w:val="28"/>
          <w:lang w:val="hy-AM"/>
        </w:rPr>
        <w:t>ՄԻՋՆԱԺԱՄԿԵՏԾԱԽՍԱՅԻՆԾՐԱԳՐԻ</w:t>
      </w:r>
      <w:r w:rsidR="007B0B52" w:rsidRPr="001B1514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ԵՎ </w:t>
      </w:r>
      <w:r w:rsidR="00485E5B" w:rsidRPr="001B1514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ՀՀ </w:t>
      </w:r>
      <w:r w:rsidRPr="001B1514">
        <w:rPr>
          <w:rFonts w:ascii="GHEA Grapalat" w:hAnsi="GHEA Grapalat" w:cs="Sylfaen"/>
          <w:color w:val="002060"/>
          <w:sz w:val="28"/>
          <w:szCs w:val="28"/>
          <w:lang w:val="hy-AM"/>
        </w:rPr>
        <w:t>2025</w:t>
      </w:r>
      <w:r w:rsidR="00CE48C1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12316C" w:rsidRPr="001B1514">
        <w:rPr>
          <w:rFonts w:ascii="GHEA Grapalat" w:hAnsi="GHEA Grapalat" w:cs="Sylfaen"/>
          <w:color w:val="002060"/>
          <w:sz w:val="28"/>
          <w:szCs w:val="28"/>
          <w:lang w:val="hy-AM"/>
        </w:rPr>
        <w:t>ԹՎԱԿԱՆԻ</w:t>
      </w:r>
    </w:p>
    <w:p w:rsidR="007B0B52" w:rsidRPr="001B1514" w:rsidRDefault="007B0B52" w:rsidP="00A220F1">
      <w:pPr>
        <w:pStyle w:val="af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  <w:r w:rsidRPr="001B1514">
        <w:rPr>
          <w:rFonts w:ascii="GHEA Grapalat" w:hAnsi="GHEA Grapalat" w:cs="Sylfaen"/>
          <w:color w:val="002060"/>
          <w:sz w:val="28"/>
          <w:szCs w:val="28"/>
          <w:lang w:val="hy-AM"/>
        </w:rPr>
        <w:t>ԲՅՈՒՋԵՏԱՅԻՆՖԻՆԱՆՍԱՎՈՐՄԱՆՀԱՅՏ</w:t>
      </w:r>
    </w:p>
    <w:p w:rsidR="00312D35" w:rsidRPr="001B1514" w:rsidRDefault="00312D35" w:rsidP="00A220F1">
      <w:pPr>
        <w:pStyle w:val="af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:rsidR="002B1A4A" w:rsidRPr="001B1514" w:rsidRDefault="002B1A4A" w:rsidP="00A220F1">
      <w:pPr>
        <w:pStyle w:val="af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:rsidR="002B1A4A" w:rsidRPr="001B1514" w:rsidRDefault="002B1A4A" w:rsidP="00A220F1">
      <w:pPr>
        <w:pStyle w:val="af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:rsidR="00312D35" w:rsidRPr="001B1514" w:rsidRDefault="00312D35" w:rsidP="00A220F1">
      <w:pPr>
        <w:pStyle w:val="af"/>
        <w:ind w:firstLine="567"/>
        <w:rPr>
          <w:rFonts w:ascii="GHEA Grapalat" w:hAnsi="GHEA Grapalat"/>
          <w:color w:val="002060"/>
          <w:sz w:val="28"/>
          <w:szCs w:val="28"/>
          <w:lang w:val="ru-RU"/>
        </w:rPr>
      </w:pPr>
    </w:p>
    <w:tbl>
      <w:tblPr>
        <w:tblStyle w:val="aff2"/>
        <w:tblpPr w:leftFromText="180" w:rightFromText="180" w:vertAnchor="text" w:horzAnchor="margin" w:tblpY="-7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8"/>
        <w:gridCol w:w="5445"/>
      </w:tblGrid>
      <w:tr w:rsidR="002B1A4A" w:rsidRPr="001B1514" w:rsidTr="002B1A4A">
        <w:trPr>
          <w:trHeight w:val="2070"/>
        </w:trPr>
        <w:tc>
          <w:tcPr>
            <w:tcW w:w="3798" w:type="dxa"/>
          </w:tcPr>
          <w:p w:rsidR="002B1A4A" w:rsidRPr="001B1514" w:rsidRDefault="002B1A4A" w:rsidP="002B1A4A">
            <w:pPr>
              <w:pStyle w:val="af"/>
              <w:jc w:val="left"/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</w:pPr>
            <w:r w:rsidRPr="001B1514"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  <w:t xml:space="preserve">Պետական մարմինը՝    </w:t>
            </w:r>
          </w:p>
        </w:tc>
        <w:tc>
          <w:tcPr>
            <w:tcW w:w="5445" w:type="dxa"/>
          </w:tcPr>
          <w:p w:rsidR="002B1A4A" w:rsidRPr="001B1514" w:rsidRDefault="00F17E39" w:rsidP="002B1A4A">
            <w:pPr>
              <w:pStyle w:val="af"/>
              <w:jc w:val="left"/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</w:pPr>
            <w:r w:rsidRPr="001B1514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ՀՀ Տարածքային կառավարման և ենթակառուցվածքների նախարարություն</w:t>
            </w:r>
          </w:p>
        </w:tc>
      </w:tr>
      <w:tr w:rsidR="002B1A4A" w:rsidRPr="001B1514" w:rsidTr="002B1A4A">
        <w:trPr>
          <w:trHeight w:val="1430"/>
        </w:trPr>
        <w:tc>
          <w:tcPr>
            <w:tcW w:w="3798" w:type="dxa"/>
            <w:vAlign w:val="bottom"/>
          </w:tcPr>
          <w:p w:rsidR="002B1A4A" w:rsidRPr="001B1514" w:rsidRDefault="002B1A4A" w:rsidP="002B1A4A">
            <w:pPr>
              <w:spacing w:before="120" w:after="120"/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</w:pPr>
            <w:r w:rsidRPr="001B1514">
              <w:rPr>
                <w:rFonts w:ascii="GHEA Grapalat" w:hAnsi="GHEA Grapalat"/>
                <w:b/>
                <w:bCs/>
                <w:color w:val="002060"/>
                <w:sz w:val="28"/>
                <w:szCs w:val="28"/>
                <w:lang w:val="hy-AM"/>
              </w:rPr>
              <w:t>Հայտի հաստատման ամսաթիվը</w:t>
            </w:r>
            <w:r w:rsidRPr="001B1514">
              <w:rPr>
                <w:rFonts w:ascii="GHEA Grapalat" w:hAnsi="GHEA Grapalat"/>
                <w:lang w:val="ru-RU"/>
              </w:rPr>
              <w:t xml:space="preserve">՝ </w:t>
            </w:r>
          </w:p>
        </w:tc>
        <w:tc>
          <w:tcPr>
            <w:tcW w:w="5445" w:type="dxa"/>
            <w:vAlign w:val="bottom"/>
          </w:tcPr>
          <w:p w:rsidR="002B1A4A" w:rsidRPr="001B1514" w:rsidRDefault="00C37E2C" w:rsidP="002B1A4A">
            <w:pPr>
              <w:pStyle w:val="af"/>
              <w:jc w:val="left"/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05 մարտի 2024</w:t>
            </w:r>
          </w:p>
        </w:tc>
      </w:tr>
    </w:tbl>
    <w:p w:rsidR="002B1A4A" w:rsidRPr="001B1514" w:rsidRDefault="002B1A4A" w:rsidP="00A220F1">
      <w:pPr>
        <w:pStyle w:val="af"/>
        <w:ind w:firstLine="567"/>
        <w:rPr>
          <w:rFonts w:ascii="GHEA Grapalat" w:hAnsi="GHEA Grapalat"/>
          <w:color w:val="002060"/>
          <w:sz w:val="28"/>
          <w:szCs w:val="28"/>
          <w:lang w:val="hy-AM"/>
        </w:rPr>
      </w:pPr>
    </w:p>
    <w:p w:rsidR="002B1A4A" w:rsidRPr="001B1514" w:rsidRDefault="002B1A4A">
      <w:pPr>
        <w:rPr>
          <w:rFonts w:ascii="GHEA Grapalat" w:hAnsi="GHEA Grapalat"/>
          <w:b/>
          <w:bCs/>
          <w:color w:val="002060"/>
          <w:sz w:val="28"/>
          <w:szCs w:val="28"/>
          <w:lang w:val="hy-AM"/>
        </w:rPr>
      </w:pPr>
      <w:r w:rsidRPr="001B1514">
        <w:rPr>
          <w:rFonts w:ascii="GHEA Grapalat" w:hAnsi="GHEA Grapalat"/>
          <w:color w:val="002060"/>
          <w:sz w:val="28"/>
          <w:szCs w:val="28"/>
          <w:lang w:val="hy-AM"/>
        </w:rPr>
        <w:br w:type="page"/>
      </w:r>
    </w:p>
    <w:p w:rsidR="00232FD0" w:rsidRPr="001B1514" w:rsidRDefault="00326C07" w:rsidP="00881CB5">
      <w:pPr>
        <w:pStyle w:val="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" w:name="_Toc61338400"/>
      <w:bookmarkStart w:id="2" w:name="_Toc125443007"/>
      <w:bookmarkStart w:id="3" w:name="_Toc125443416"/>
      <w:r w:rsidRPr="001B1514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lastRenderedPageBreak/>
        <w:t>1</w:t>
      </w:r>
      <w:r w:rsidR="00232FD0" w:rsidRPr="001B1514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. ՆՊԱՏԱԿՆԵՐԸ </w:t>
      </w:r>
      <w:r w:rsidR="00D353B4" w:rsidRPr="001B1514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ԵՎ ԹԻՐԱԽՆԵՐԸ </w:t>
      </w:r>
      <w:bookmarkEnd w:id="1"/>
      <w:r w:rsidR="00232FD0" w:rsidRPr="001B1514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ՄԺԾԾ ԺԱՄԱՆԱԿԱՀԱՏՎԱԾՈՒՄ</w:t>
      </w:r>
      <w:bookmarkEnd w:id="2"/>
      <w:bookmarkEnd w:id="3"/>
    </w:p>
    <w:p w:rsidR="00F63D58" w:rsidRPr="001B1514" w:rsidRDefault="00F63D58" w:rsidP="0012316C">
      <w:pPr>
        <w:pStyle w:val="af"/>
        <w:spacing w:line="276" w:lineRule="auto"/>
        <w:ind w:firstLine="567"/>
        <w:jc w:val="both"/>
        <w:rPr>
          <w:rFonts w:ascii="GHEA Grapalat" w:hAnsi="GHEA Grapalat" w:cs="Sylfaen"/>
          <w:b w:val="0"/>
          <w:i/>
          <w:iCs/>
          <w:sz w:val="22"/>
          <w:lang w:val="hy-AM"/>
        </w:rPr>
      </w:pPr>
      <w:bookmarkStart w:id="4" w:name="_Toc61338401"/>
    </w:p>
    <w:p w:rsidR="00F17E39" w:rsidRPr="008E4B84" w:rsidRDefault="00F17E39" w:rsidP="00F17E39">
      <w:pPr>
        <w:pStyle w:val="af"/>
        <w:spacing w:line="276" w:lineRule="auto"/>
        <w:ind w:firstLine="567"/>
        <w:jc w:val="both"/>
        <w:rPr>
          <w:rFonts w:ascii="GHEA Grapalat" w:hAnsi="GHEA Grapalat"/>
          <w:b w:val="0"/>
          <w:bCs w:val="0"/>
          <w:sz w:val="22"/>
          <w:lang w:val="hy-AM"/>
        </w:rPr>
      </w:pPr>
      <w:r w:rsidRPr="008E4B84">
        <w:rPr>
          <w:rFonts w:ascii="GHEA Grapalat" w:hAnsi="GHEA Grapalat"/>
          <w:b w:val="0"/>
          <w:bCs w:val="0"/>
          <w:sz w:val="22"/>
          <w:lang w:val="hy-AM"/>
        </w:rPr>
        <w:t>Կառավարության 2021-2026 թթ. Ծրագիր, ոլորտային և/կամ այլ ռազմավարություն»:</w:t>
      </w:r>
    </w:p>
    <w:p w:rsidR="00F63D58" w:rsidRPr="008E4B84" w:rsidRDefault="00F17E39" w:rsidP="00F17E39">
      <w:pPr>
        <w:pStyle w:val="af"/>
        <w:spacing w:line="276" w:lineRule="auto"/>
        <w:ind w:firstLine="567"/>
        <w:jc w:val="both"/>
        <w:rPr>
          <w:rFonts w:ascii="GHEA Grapalat" w:hAnsi="GHEA Grapalat"/>
          <w:b w:val="0"/>
          <w:bCs w:val="0"/>
          <w:sz w:val="22"/>
          <w:lang w:val="hy-AM"/>
        </w:rPr>
      </w:pPr>
      <w:r w:rsidRPr="008E4B84">
        <w:rPr>
          <w:rFonts w:ascii="GHEA Grapalat" w:hAnsi="GHEA Grapalat"/>
          <w:b w:val="0"/>
          <w:bCs w:val="0"/>
          <w:sz w:val="22"/>
          <w:lang w:val="hy-AM"/>
        </w:rPr>
        <w:t>ՀՀ կառավարության 18/08/2021թ. թիվ 1363-Ա որոշմամբ հաստատաված ՀՀ կառավարության ծրագրի «3.2 Ճանապարհաշինություն» բաժին: Քաղաքի տնտեսական, սոցիալական և էկոլոգիական զարգացման, ինչպես նաև ազգաբնակչության կենսամակարդակի բարելավման կարևոր նախադրյալ է հիմնանորորգված ճանապարհային ցանցը ուղեկցող կոմունիկացիաներով, այդ թվում ջրահեռացումն ու արդիականցված փողոցային լուսավորությունը, որը կնպաստի զբոսաշրջիկների թվի աճին, նոր աշխատատեղերի ստեղծմանն ու քաղաքացիների անվտանգության մակարդակի բարձրացմանը։</w:t>
      </w:r>
    </w:p>
    <w:p w:rsidR="00854CAB" w:rsidRPr="008E4B84" w:rsidRDefault="00326C07" w:rsidP="00881CB5">
      <w:pPr>
        <w:pStyle w:val="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5" w:name="_Toc125443008"/>
      <w:bookmarkStart w:id="6" w:name="_Toc125443417"/>
      <w:r w:rsidRPr="008E4B84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2</w:t>
      </w:r>
      <w:r w:rsidR="00854CAB" w:rsidRPr="008E4B84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ԾԱԽՍԱՅԻՆ ԳԵՐԱԿԱՅՈՒԹՅՈՒՆՆԵՐԸ ՄԺԾԾ ԺԱՄԱՆԱԿԱՀԱՏՎԱԾՈՒՄ</w:t>
      </w:r>
      <w:bookmarkEnd w:id="5"/>
      <w:bookmarkEnd w:id="6"/>
    </w:p>
    <w:p w:rsidR="00F63D58" w:rsidRPr="008E4B84" w:rsidRDefault="00F63D58" w:rsidP="0012316C">
      <w:pPr>
        <w:pStyle w:val="Text"/>
        <w:spacing w:after="0" w:line="276" w:lineRule="auto"/>
        <w:ind w:firstLine="567"/>
        <w:rPr>
          <w:rFonts w:ascii="GHEA Grapalat" w:hAnsi="GHEA Grapalat"/>
          <w:i/>
          <w:lang w:val="hy-AM"/>
        </w:rPr>
      </w:pPr>
    </w:p>
    <w:p w:rsidR="004430B4" w:rsidRPr="008E4B84" w:rsidRDefault="00572AA6" w:rsidP="00A038E3">
      <w:pPr>
        <w:pStyle w:val="Text"/>
        <w:spacing w:after="0" w:line="276" w:lineRule="auto"/>
        <w:ind w:firstLine="567"/>
        <w:rPr>
          <w:rFonts w:ascii="GHEA Grapalat" w:hAnsi="GHEA Grapalat"/>
          <w:lang w:val="hy-AM"/>
        </w:rPr>
      </w:pPr>
      <w:r w:rsidRPr="008E4B84">
        <w:rPr>
          <w:rFonts w:ascii="GHEA Grapalat" w:hAnsi="GHEA Grapalat"/>
          <w:i/>
          <w:lang w:val="hy-AM"/>
        </w:rPr>
        <w:t>12017,12018</w:t>
      </w:r>
      <w:r w:rsidR="008E4B84" w:rsidRPr="008E4B84">
        <w:rPr>
          <w:rFonts w:ascii="GHEA Grapalat" w:hAnsi="GHEA Grapalat"/>
          <w:i/>
          <w:lang w:val="hy-AM"/>
        </w:rPr>
        <w:t xml:space="preserve"> </w:t>
      </w:r>
      <w:r w:rsidRPr="008E4B84">
        <w:rPr>
          <w:rFonts w:ascii="GHEA Grapalat" w:hAnsi="GHEA Grapalat"/>
          <w:lang w:val="hy-AM"/>
        </w:rPr>
        <w:t>-</w:t>
      </w:r>
      <w:r w:rsidR="008E4B84" w:rsidRPr="008E4B84">
        <w:rPr>
          <w:rFonts w:ascii="GHEA Grapalat" w:hAnsi="GHEA Grapalat"/>
          <w:lang w:val="hy-AM"/>
        </w:rPr>
        <w:t xml:space="preserve"> </w:t>
      </w:r>
      <w:r w:rsidRPr="008E4B84">
        <w:rPr>
          <w:rFonts w:ascii="GHEA Grapalat" w:hAnsi="GHEA Grapalat"/>
          <w:lang w:val="hy-AM"/>
        </w:rPr>
        <w:t>Նախատեսվում է հիմնանորոգել Գյումրի քաղաքի Անի և Ավստրիական թաղամասերի ողջ փողոցային ցանցը և արդիականացնել միևնույն թաղամասերի և Անի թաղամասը քաղաքին կապող Շիրակացի փողոցի արտաքին լուսավորությունը, արդյունքում կունենանք հիմնանորոգված ճանապարհային ցանցով՝ մաքուր մայթերով և խնամված սիզամարգերով և արդիականացված արտաքին լուսավորության համակարգով թաղամասեր, որտեղ բնակվում է քաղաքի բնակչության շուրջ 20%:</w:t>
      </w:r>
    </w:p>
    <w:p w:rsidR="00572AA6" w:rsidRPr="008E4B84" w:rsidRDefault="00572AA6" w:rsidP="00572AA6">
      <w:pPr>
        <w:jc w:val="both"/>
        <w:rPr>
          <w:rFonts w:ascii="GHEA Grapalat" w:hAnsi="GHEA Grapalat"/>
          <w:sz w:val="22"/>
          <w:szCs w:val="20"/>
          <w:lang w:val="hy-AM"/>
        </w:rPr>
      </w:pPr>
      <w:r w:rsidRPr="008E4B84">
        <w:rPr>
          <w:rFonts w:ascii="GHEA Grapalat" w:hAnsi="GHEA Grapalat"/>
          <w:i/>
          <w:lang w:val="hy-AM"/>
        </w:rPr>
        <w:t>12016</w:t>
      </w:r>
      <w:r w:rsidR="008E4B84" w:rsidRPr="008E4B84">
        <w:rPr>
          <w:rFonts w:ascii="GHEA Grapalat" w:hAnsi="GHEA Grapalat"/>
          <w:i/>
          <w:lang w:val="hy-AM"/>
        </w:rPr>
        <w:t xml:space="preserve"> </w:t>
      </w:r>
      <w:r w:rsidRPr="008E4B84">
        <w:rPr>
          <w:rFonts w:ascii="GHEA Grapalat" w:hAnsi="GHEA Grapalat"/>
          <w:lang w:val="hy-AM"/>
        </w:rPr>
        <w:t>-</w:t>
      </w:r>
      <w:r w:rsidR="008E4B84" w:rsidRPr="008E4B84">
        <w:rPr>
          <w:rFonts w:ascii="GHEA Grapalat" w:hAnsi="GHEA Grapalat"/>
          <w:lang w:val="hy-AM"/>
        </w:rPr>
        <w:t xml:space="preserve"> </w:t>
      </w:r>
      <w:r w:rsidRPr="008E4B84">
        <w:rPr>
          <w:rFonts w:ascii="GHEA Grapalat" w:hAnsi="GHEA Grapalat"/>
          <w:sz w:val="22"/>
          <w:szCs w:val="20"/>
          <w:lang w:val="hy-AM"/>
        </w:rPr>
        <w:t>Վերը նշված թաղամասերի փողոցային ցանցի հիմնանորոգման ծրագրի իրականացման աջակցության պայմանագրի կնքում՝ մանրամասն նախագծերի պատրաստում, տեխնիկական վերահսկողության իրականացում, ինչպես նաև «Գյումրի քաղաքի շարժականության ակտիվների (քաղաքային ճանապարհների և հանրային տրանսպորտի ակտիվների) կառավարման և բարելավման պլանի» մշակում և իրագործում, որի շրջանակով նախատեսվող ծրագրաշարի ձեռքբերմամբ և գործարկումով կունենանք տվյալ ակտիվների գույքագրման և մշտադիտարկման կարևոր գործիք։</w:t>
      </w:r>
    </w:p>
    <w:p w:rsidR="00572AA6" w:rsidRPr="008E4B84" w:rsidRDefault="00572AA6" w:rsidP="00A038E3">
      <w:pPr>
        <w:pStyle w:val="Text"/>
        <w:spacing w:after="0" w:line="276" w:lineRule="auto"/>
        <w:ind w:firstLine="567"/>
        <w:rPr>
          <w:rFonts w:ascii="GHEA Grapalat" w:hAnsi="GHEA Grapalat"/>
          <w:i/>
          <w:kern w:val="16"/>
          <w:lang w:val="hy-AM"/>
        </w:rPr>
      </w:pPr>
    </w:p>
    <w:p w:rsidR="00E418F9" w:rsidRPr="008E4B84" w:rsidRDefault="00E418F9" w:rsidP="00881CB5">
      <w:pPr>
        <w:pStyle w:val="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7" w:name="_Toc468281224"/>
      <w:bookmarkStart w:id="8" w:name="_Toc125443009"/>
      <w:bookmarkStart w:id="9" w:name="_Toc125443418"/>
      <w:bookmarkEnd w:id="4"/>
    </w:p>
    <w:p w:rsidR="00232FD0" w:rsidRPr="008E4B84" w:rsidRDefault="00743135" w:rsidP="00881CB5">
      <w:pPr>
        <w:pStyle w:val="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 w:rsidRPr="008E4B84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3</w:t>
      </w:r>
      <w:r w:rsidR="00232FD0" w:rsidRPr="008E4B84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ՄԺԾԾ ԺԱՄԱՆԱԿԱՀԱՏՎԱԾՈՒՄ ԻՐԱԿԱՆԱՑՎԵԼԻՔ ԾԱԽՍԱՅԻՆ ԾՐԱԳՐԵՐԸ</w:t>
      </w:r>
      <w:bookmarkEnd w:id="7"/>
      <w:bookmarkEnd w:id="8"/>
      <w:bookmarkEnd w:id="9"/>
    </w:p>
    <w:p w:rsidR="009C72A8" w:rsidRPr="008E4B84" w:rsidRDefault="009C72A8" w:rsidP="00A220F1">
      <w:pPr>
        <w:pStyle w:val="af"/>
        <w:spacing w:line="240" w:lineRule="auto"/>
        <w:ind w:firstLine="567"/>
        <w:rPr>
          <w:rFonts w:ascii="GHEA Grapalat" w:hAnsi="GHEA Grapalat"/>
          <w:sz w:val="22"/>
          <w:lang w:val="hy-AM"/>
        </w:rPr>
      </w:pPr>
    </w:p>
    <w:p w:rsidR="003C597B" w:rsidRPr="008E4B84" w:rsidRDefault="00743135" w:rsidP="00F63D58">
      <w:pPr>
        <w:pStyle w:val="22"/>
        <w:pBdr>
          <w:top w:val="single" w:sz="4" w:space="1" w:color="auto"/>
          <w:bottom w:val="single" w:sz="4" w:space="1" w:color="auto"/>
        </w:pBdr>
        <w:shd w:val="clear" w:color="auto" w:fill="002060"/>
        <w:spacing w:before="120" w:after="120" w:line="240" w:lineRule="auto"/>
        <w:ind w:firstLine="142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8E4B84">
        <w:rPr>
          <w:rFonts w:ascii="GHEA Grapalat" w:hAnsi="GHEA Grapalat"/>
          <w:kern w:val="16"/>
          <w:sz w:val="22"/>
          <w:szCs w:val="22"/>
          <w:lang w:val="hy-AM"/>
        </w:rPr>
        <w:t>3</w:t>
      </w:r>
      <w:r w:rsidR="003C597B" w:rsidRPr="008E4B84">
        <w:rPr>
          <w:rFonts w:ascii="GHEA Grapalat" w:hAnsi="GHEA Grapalat"/>
          <w:kern w:val="16"/>
          <w:sz w:val="22"/>
          <w:szCs w:val="22"/>
          <w:lang w:val="hy-AM"/>
        </w:rPr>
        <w:t>.1. Պարտադիր և հայեցողական ծախսերը</w:t>
      </w:r>
    </w:p>
    <w:p w:rsidR="00F63D58" w:rsidRPr="008E4B84" w:rsidRDefault="00F63D58" w:rsidP="0012316C">
      <w:pPr>
        <w:pStyle w:val="Text"/>
        <w:spacing w:after="0" w:line="276" w:lineRule="auto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:rsidR="009C72A8" w:rsidRPr="008E4B84" w:rsidRDefault="008520EE" w:rsidP="008520EE">
      <w:pPr>
        <w:pStyle w:val="Text"/>
        <w:spacing w:after="0" w:line="276" w:lineRule="auto"/>
        <w:ind w:firstLine="567"/>
        <w:rPr>
          <w:rFonts w:ascii="GHEA Grapalat" w:hAnsi="GHEA Grapalat" w:cs="Sylfaen"/>
          <w:i/>
          <w:iCs/>
          <w:kern w:val="16"/>
          <w:lang w:val="hy-AM"/>
        </w:rPr>
      </w:pPr>
      <w:r w:rsidRPr="008E4B84">
        <w:rPr>
          <w:rFonts w:ascii="GHEA Grapalat" w:hAnsi="GHEA Grapalat"/>
          <w:lang w:val="hy-AM"/>
        </w:rPr>
        <w:t>Սահմանված միջազգային պայմանագրով՝ Վերակառուցման և զ</w:t>
      </w:r>
      <w:r w:rsidR="00834A31" w:rsidRPr="008E4B84">
        <w:rPr>
          <w:rFonts w:ascii="GHEA Grapalat" w:hAnsi="GHEA Grapalat"/>
          <w:lang w:val="hy-AM"/>
        </w:rPr>
        <w:t>արգացման եվրոպական բանկի և Հայաստանի Հանրապետության միջև 2016թ</w:t>
      </w:r>
      <w:r w:rsidR="00586A12" w:rsidRPr="008E4B84">
        <w:rPr>
          <w:rFonts w:ascii="GHEA Grapalat" w:hAnsi="GHEA Grapalat" w:cs="Cambria Math"/>
          <w:lang w:val="hy-AM"/>
        </w:rPr>
        <w:t>.</w:t>
      </w:r>
      <w:r w:rsidR="00834A31" w:rsidRPr="008E4B84">
        <w:rPr>
          <w:rFonts w:ascii="GHEA Grapalat" w:hAnsi="GHEA Grapalat" w:cs="GHEA Grapalat"/>
          <w:lang w:val="hy-AM"/>
        </w:rPr>
        <w:t xml:space="preserve">-ի մայիսի 11-ին կնքված վարկային </w:t>
      </w:r>
      <w:r w:rsidR="00834A31" w:rsidRPr="008E4B84">
        <w:rPr>
          <w:rFonts w:ascii="GHEA Grapalat" w:hAnsi="GHEA Grapalat"/>
          <w:lang w:val="hy-AM"/>
        </w:rPr>
        <w:t>համաձայանգրի և 2024թ</w:t>
      </w:r>
      <w:r w:rsidR="00586A12" w:rsidRPr="008E4B84">
        <w:rPr>
          <w:rFonts w:ascii="GHEA Grapalat" w:hAnsi="GHEA Grapalat" w:cs="Cambria Math"/>
          <w:lang w:val="hy-AM"/>
        </w:rPr>
        <w:t>.</w:t>
      </w:r>
      <w:r w:rsidRPr="008E4B84">
        <w:rPr>
          <w:rFonts w:ascii="GHEA Grapalat" w:hAnsi="GHEA Grapalat" w:cs="GHEA Grapalat"/>
          <w:lang w:val="hy-AM"/>
        </w:rPr>
        <w:t>-ի փ</w:t>
      </w:r>
      <w:r w:rsidR="00834A31" w:rsidRPr="008E4B84">
        <w:rPr>
          <w:rFonts w:ascii="GHEA Grapalat" w:hAnsi="GHEA Grapalat" w:cs="GHEA Grapalat"/>
          <w:lang w:val="hy-AM"/>
        </w:rPr>
        <w:t xml:space="preserve">ետրվարի 16-ին ստորագրված </w:t>
      </w:r>
      <w:r w:rsidR="00834A31" w:rsidRPr="008E4B84">
        <w:rPr>
          <w:rFonts w:ascii="GHEA Grapalat" w:hAnsi="GHEA Grapalat" w:cs="GHEA Grapalat"/>
          <w:lang w:val="hy-AM"/>
        </w:rPr>
        <w:lastRenderedPageBreak/>
        <w:t>վարկային</w:t>
      </w:r>
      <w:r w:rsidRPr="008E4B84">
        <w:rPr>
          <w:rFonts w:ascii="GHEA Grapalat" w:hAnsi="GHEA Grapalat"/>
          <w:lang w:val="hy-AM"/>
        </w:rPr>
        <w:t xml:space="preserve"> համաձայնագրի թիվ 2 փոփոխությամբ։ </w:t>
      </w:r>
      <w:r w:rsidR="00572AA6" w:rsidRPr="008E4B84">
        <w:rPr>
          <w:rFonts w:ascii="GHEA Grapalat" w:hAnsi="GHEA Grapalat"/>
          <w:lang w:val="hy-AM"/>
        </w:rPr>
        <w:t>Պարտադիր ծախսեր, Տրանսֆերտների տրամադրում։</w:t>
      </w:r>
      <w:r w:rsidR="00572AA6" w:rsidRPr="008E4B84">
        <w:rPr>
          <w:rFonts w:ascii="GHEA Grapalat" w:hAnsi="GHEA Grapalat" w:cs="Sylfaen"/>
          <w:i/>
          <w:iCs/>
          <w:kern w:val="16"/>
          <w:lang w:val="hy-AM"/>
        </w:rPr>
        <w:t xml:space="preserve"> </w:t>
      </w:r>
    </w:p>
    <w:p w:rsidR="008520EE" w:rsidRPr="008E4B84" w:rsidRDefault="008520EE" w:rsidP="008520EE">
      <w:pPr>
        <w:pStyle w:val="Text"/>
        <w:spacing w:after="0" w:line="276" w:lineRule="auto"/>
        <w:ind w:firstLine="567"/>
        <w:rPr>
          <w:rFonts w:ascii="GHEA Grapalat" w:hAnsi="GHEA Grapalat"/>
          <w:lang w:val="hy-AM"/>
        </w:rPr>
      </w:pPr>
    </w:p>
    <w:p w:rsidR="00232FD0" w:rsidRPr="008E4B84" w:rsidRDefault="00743135" w:rsidP="00F9463A">
      <w:pPr>
        <w:pStyle w:val="22"/>
        <w:pBdr>
          <w:top w:val="single" w:sz="4" w:space="1" w:color="auto"/>
          <w:bottom w:val="single" w:sz="4" w:space="1" w:color="auto"/>
        </w:pBdr>
        <w:shd w:val="clear" w:color="auto" w:fill="002060"/>
        <w:spacing w:before="120" w:after="120" w:line="240" w:lineRule="auto"/>
        <w:ind w:firstLine="142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8E4B84">
        <w:rPr>
          <w:rFonts w:ascii="GHEA Grapalat" w:hAnsi="GHEA Grapalat"/>
          <w:kern w:val="16"/>
          <w:sz w:val="22"/>
          <w:szCs w:val="22"/>
          <w:lang w:val="hy-AM"/>
        </w:rPr>
        <w:t>3</w:t>
      </w:r>
      <w:r w:rsidR="00232FD0" w:rsidRPr="008E4B84">
        <w:rPr>
          <w:rFonts w:ascii="GHEA Grapalat" w:hAnsi="GHEA Grapalat"/>
          <w:kern w:val="16"/>
          <w:sz w:val="22"/>
          <w:szCs w:val="22"/>
          <w:lang w:val="hy-AM"/>
        </w:rPr>
        <w:t>.</w:t>
      </w:r>
      <w:r w:rsidR="00B37AB3" w:rsidRPr="008E4B84">
        <w:rPr>
          <w:rFonts w:ascii="GHEA Grapalat" w:hAnsi="GHEA Grapalat"/>
          <w:kern w:val="16"/>
          <w:sz w:val="22"/>
          <w:szCs w:val="22"/>
          <w:lang w:val="hy-AM"/>
        </w:rPr>
        <w:t>2</w:t>
      </w:r>
      <w:r w:rsidR="00232FD0" w:rsidRPr="008E4B84">
        <w:rPr>
          <w:rFonts w:ascii="GHEA Grapalat" w:hAnsi="GHEA Grapalat"/>
          <w:kern w:val="16"/>
          <w:sz w:val="22"/>
          <w:szCs w:val="22"/>
          <w:lang w:val="hy-AM"/>
        </w:rPr>
        <w:t>. Գոյություն ունեցող ծախսային պարտավորությունները</w:t>
      </w:r>
    </w:p>
    <w:p w:rsidR="00232FD0" w:rsidRPr="008E4B84" w:rsidRDefault="00232FD0" w:rsidP="00A220F1">
      <w:pPr>
        <w:pStyle w:val="Text"/>
        <w:spacing w:before="120" w:after="120"/>
        <w:ind w:firstLine="567"/>
        <w:rPr>
          <w:rFonts w:ascii="GHEA Grapalat" w:hAnsi="GHEA Grapalat"/>
          <w:i/>
          <w:iCs/>
          <w:kern w:val="16"/>
          <w:lang w:val="hy-AM"/>
        </w:rPr>
      </w:pPr>
    </w:p>
    <w:p w:rsidR="00777641" w:rsidRPr="008E4B84" w:rsidRDefault="00777641" w:rsidP="00A220F1">
      <w:pPr>
        <w:pStyle w:val="Text"/>
        <w:spacing w:before="120" w:after="120"/>
        <w:ind w:firstLine="567"/>
        <w:rPr>
          <w:rFonts w:ascii="GHEA Grapalat" w:hAnsi="GHEA Grapalat"/>
          <w:i/>
          <w:iCs/>
          <w:kern w:val="16"/>
          <w:lang w:val="hy-AM"/>
        </w:rPr>
      </w:pPr>
    </w:p>
    <w:p w:rsidR="00232FD0" w:rsidRPr="008E4B84" w:rsidRDefault="00BE535E" w:rsidP="00777641">
      <w:pPr>
        <w:pStyle w:val="22"/>
        <w:pBdr>
          <w:top w:val="single" w:sz="4" w:space="1" w:color="auto"/>
          <w:bottom w:val="single" w:sz="4" w:space="1" w:color="auto"/>
        </w:pBdr>
        <w:shd w:val="clear" w:color="auto" w:fill="002060"/>
        <w:spacing w:before="120" w:after="120" w:line="240" w:lineRule="auto"/>
        <w:ind w:firstLine="142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bookmarkStart w:id="10" w:name="_Toc468281225"/>
      <w:r w:rsidRPr="008E4B84">
        <w:rPr>
          <w:rFonts w:ascii="GHEA Grapalat" w:hAnsi="GHEA Grapalat"/>
          <w:kern w:val="16"/>
          <w:sz w:val="22"/>
          <w:szCs w:val="22"/>
          <w:lang w:val="hy-AM"/>
        </w:rPr>
        <w:t>3</w:t>
      </w:r>
      <w:r w:rsidR="00232FD0" w:rsidRPr="008E4B84">
        <w:rPr>
          <w:rFonts w:ascii="GHEA Grapalat" w:hAnsi="GHEA Grapalat"/>
          <w:kern w:val="16"/>
          <w:sz w:val="22"/>
          <w:szCs w:val="22"/>
          <w:lang w:val="hy-AM"/>
        </w:rPr>
        <w:t>.</w:t>
      </w:r>
      <w:r w:rsidR="00B37AB3" w:rsidRPr="008E4B84">
        <w:rPr>
          <w:rFonts w:ascii="GHEA Grapalat" w:hAnsi="GHEA Grapalat"/>
          <w:kern w:val="16"/>
          <w:sz w:val="22"/>
          <w:szCs w:val="22"/>
          <w:lang w:val="hy-AM"/>
        </w:rPr>
        <w:t>3</w:t>
      </w:r>
      <w:r w:rsidR="00232FD0" w:rsidRPr="008E4B84">
        <w:rPr>
          <w:rFonts w:ascii="GHEA Grapalat" w:hAnsi="GHEA Grapalat"/>
          <w:kern w:val="16"/>
          <w:sz w:val="22"/>
          <w:szCs w:val="22"/>
          <w:lang w:val="hy-AM"/>
        </w:rPr>
        <w:t>. Նոր նախաձեռնությունները</w:t>
      </w:r>
      <w:bookmarkEnd w:id="10"/>
    </w:p>
    <w:p w:rsidR="00656895" w:rsidRPr="008E4B84" w:rsidRDefault="00656895" w:rsidP="00A220F1">
      <w:pPr>
        <w:pStyle w:val="afa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:rsidR="00612284" w:rsidRPr="008E4B84" w:rsidRDefault="00612284" w:rsidP="00612284">
      <w:pPr>
        <w:ind w:firstLine="360"/>
        <w:jc w:val="both"/>
        <w:rPr>
          <w:rFonts w:ascii="GHEA Grapalat" w:hAnsi="GHEA Grapalat"/>
          <w:lang w:val="hy-AM"/>
        </w:rPr>
      </w:pPr>
      <w:r w:rsidRPr="008E4B84">
        <w:rPr>
          <w:rFonts w:ascii="GHEA Grapalat" w:hAnsi="GHEA Grapalat"/>
          <w:lang w:val="hy-AM"/>
        </w:rPr>
        <w:t>Սույն նախաձեռնությամբ առաջարկվում է Վերակառուցման և Զարգացման Եվրոպական Բանկի(ՎԶԵԲ) վարկային և դրամաշնորհային միջոցների հաշվին իրականացնել Գյումրի քաղաքի հասարակական էլեկտրական տրանսպորտային միջոցների և դրանց լիցքավորման  կայանների ձեռքբերում և գործարկում։</w:t>
      </w:r>
    </w:p>
    <w:p w:rsidR="00612284" w:rsidRPr="008E4B84" w:rsidRDefault="00612284" w:rsidP="00612284">
      <w:pPr>
        <w:jc w:val="both"/>
        <w:rPr>
          <w:rFonts w:ascii="GHEA Grapalat" w:hAnsi="GHEA Grapalat"/>
          <w:lang w:val="hy-AM"/>
        </w:rPr>
      </w:pPr>
      <w:r w:rsidRPr="008E4B84">
        <w:rPr>
          <w:rFonts w:ascii="GHEA Grapalat" w:hAnsi="GHEA Grapalat" w:cs="Sylfaen"/>
          <w:lang w:val="hy-AM"/>
        </w:rPr>
        <w:t>Ծրագրի</w:t>
      </w:r>
      <w:r w:rsidRPr="008E4B84">
        <w:rPr>
          <w:rFonts w:ascii="GHEA Grapalat" w:hAnsi="GHEA Grapalat"/>
          <w:lang w:val="hy-AM"/>
        </w:rPr>
        <w:t xml:space="preserve"> շրջանակներում նախատեսվում է արդիականացնել հասարակական տրանսպորտի ցանցը. մասնավորապես՝ ներկրել և շահագործել 20-24 տեղանոց՝ միջին մեծության թվով 50 էլեկտրական ավտոբուսներ՝ դրանց լիցքավորման 12 երկվարդակ կայաններով: Միջին տեղատարողության ուղևորատար էլեկտրական ավտոբուսներով համալրված, բարձր արդյունավետությամբ աշխատող և անվտանգ հանրային տրանսպորտային  ցանց,  կառավարելի և էկոլոգիապես մաքուր համակարգ։ Ծրագիրը կնպաստի Կառավարության 2021-2026 թթ. Ծրագիր, ոլորտային և/կամ այլ ռազմավարություն», Կետ 2.2 "ԿԱՅՈՒՆ ԶԱՐԳԱՑՈՒՄ ԵՎ ԿԱՆԱՉ ՏՆՏԵՍՈՒԹՅՈՒՆ",</w:t>
      </w:r>
      <w:r w:rsidRPr="008E4B84">
        <w:rPr>
          <w:rFonts w:ascii="GHEA Grapalat" w:hAnsi="GHEA Grapalat" w:cs="Calibri"/>
          <w:color w:val="000000"/>
          <w:sz w:val="18"/>
          <w:szCs w:val="18"/>
          <w:lang w:val="hy-AM"/>
        </w:rPr>
        <w:t xml:space="preserve"> </w:t>
      </w:r>
      <w:r w:rsidRPr="008E4B84">
        <w:rPr>
          <w:rFonts w:ascii="GHEA Grapalat" w:hAnsi="GHEA Grapalat"/>
          <w:lang w:val="hy-AM"/>
        </w:rPr>
        <w:t>նախապատրաստել ենթակառուցվածքների անցումը դեպի այլընտրանքային տրանսպորտի։</w:t>
      </w:r>
    </w:p>
    <w:p w:rsidR="00232FD0" w:rsidRPr="008E4B84" w:rsidRDefault="00612284" w:rsidP="00612284">
      <w:pPr>
        <w:pStyle w:val="Text"/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  <w:bookmarkStart w:id="11" w:name="_Toc23673968"/>
      <w:bookmarkStart w:id="12" w:name="_Toc61338402"/>
      <w:r w:rsidRPr="008E4B84">
        <w:rPr>
          <w:rFonts w:ascii="GHEA Grapalat" w:hAnsi="GHEA Grapalat"/>
          <w:sz w:val="24"/>
          <w:szCs w:val="24"/>
          <w:lang w:val="hy-AM"/>
        </w:rPr>
        <w:t xml:space="preserve"> Ֆինանսավորման այլընտրանքային աղբյուրներ չեն նախատեսվում։</w:t>
      </w:r>
    </w:p>
    <w:p w:rsidR="00612284" w:rsidRPr="008E4B84" w:rsidRDefault="00612284" w:rsidP="00225F0E">
      <w:pPr>
        <w:pStyle w:val="Text"/>
        <w:spacing w:after="0" w:line="276" w:lineRule="auto"/>
        <w:ind w:firstLine="567"/>
        <w:rPr>
          <w:rFonts w:ascii="GHEA Grapalat" w:hAnsi="GHEA Grapalat"/>
          <w:kern w:val="16"/>
          <w:lang w:val="hy-AM"/>
        </w:rPr>
      </w:pPr>
    </w:p>
    <w:p w:rsidR="00232FD0" w:rsidRPr="008E4B84" w:rsidRDefault="00777641" w:rsidP="00881CB5">
      <w:pPr>
        <w:pStyle w:val="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3" w:name="_Toc125443010"/>
      <w:bookmarkStart w:id="14" w:name="_Toc125443419"/>
      <w:r w:rsidRPr="008E4B84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4</w:t>
      </w:r>
      <w:r w:rsidR="00232FD0" w:rsidRPr="008E4B84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ՈՉ ԲՅՈՒՋԵՏԱՅԻՆ ԱՂԲՅՈՒՐՆԵՐԻՑ ՍՊԱՍՎՈՂ ԵԿԱՄՈՒՏՆԵՐԸ</w:t>
      </w:r>
      <w:bookmarkEnd w:id="11"/>
      <w:bookmarkEnd w:id="12"/>
      <w:bookmarkEnd w:id="13"/>
      <w:bookmarkEnd w:id="14"/>
    </w:p>
    <w:p w:rsidR="00232FD0" w:rsidRPr="008E4B84" w:rsidRDefault="00232FD0" w:rsidP="00A220F1">
      <w:pPr>
        <w:pStyle w:val="Text"/>
        <w:spacing w:before="120" w:after="120"/>
        <w:ind w:firstLine="567"/>
        <w:rPr>
          <w:rFonts w:ascii="GHEA Grapalat" w:hAnsi="GHEA Grapalat"/>
          <w:i/>
          <w:kern w:val="16"/>
          <w:lang w:val="hy-AM"/>
        </w:rPr>
      </w:pPr>
      <w:bookmarkStart w:id="15" w:name="_Toc61338403"/>
    </w:p>
    <w:p w:rsidR="00232FD0" w:rsidRPr="008E4B84" w:rsidRDefault="00777641" w:rsidP="00881CB5">
      <w:pPr>
        <w:pStyle w:val="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6" w:name="_Toc125443011"/>
      <w:bookmarkStart w:id="17" w:name="_Toc125443420"/>
      <w:r w:rsidRPr="008E4B84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5</w:t>
      </w:r>
      <w:r w:rsidR="00232FD0" w:rsidRPr="008E4B84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ՏԱՐԱԾՔԱՅԻՆ ԶԱՐԳԱՑՄԱՆՆ ԱՌՆՉՎՈՂ ԾՐԱԳՐԵՐԸ/ՄԻՋՈՑԱՌՈՒՄՆԵՐԸ</w:t>
      </w:r>
      <w:bookmarkEnd w:id="16"/>
      <w:bookmarkEnd w:id="17"/>
    </w:p>
    <w:p w:rsidR="00B5009F" w:rsidRPr="008E4B84" w:rsidRDefault="00B5009F" w:rsidP="00A220F1">
      <w:pPr>
        <w:pStyle w:val="a6"/>
        <w:spacing w:before="120" w:beforeAutospacing="0" w:after="120" w:afterAutospacing="0"/>
        <w:ind w:firstLine="567"/>
        <w:jc w:val="both"/>
        <w:rPr>
          <w:rFonts w:ascii="GHEA Grapalat" w:hAnsi="GHEA Grapalat"/>
          <w:i/>
          <w:sz w:val="22"/>
          <w:szCs w:val="22"/>
          <w:lang w:val="hy-AM"/>
        </w:rPr>
      </w:pPr>
    </w:p>
    <w:p w:rsidR="00B5009F" w:rsidRPr="008E4B84" w:rsidRDefault="00682EBF" w:rsidP="00881CB5">
      <w:pPr>
        <w:pStyle w:val="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8" w:name="_Toc125443012"/>
      <w:bookmarkStart w:id="19" w:name="_Toc125443421"/>
      <w:r w:rsidRPr="008E4B84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6</w:t>
      </w:r>
      <w:r w:rsidR="00B5009F" w:rsidRPr="008E4B84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ՄԻՋՈԼՈՐՏԱՅԻՆ</w:t>
      </w:r>
      <w:r w:rsidR="008915F9" w:rsidRPr="008E4B84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(ԽԱՉՎՈՂ) </w:t>
      </w:r>
      <w:r w:rsidR="00B5009F" w:rsidRPr="008E4B84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ԲՆՈՒՅԹԻ ԱՌԱՆՁԻՆ ՔԱՂԱՔԱԿԱՆՈՒԹՅՈՒՆՆԵՐԻՆ ԱՌՆՉՎՈՂ ԾՐԱԳՐԵՐԸ/ՄԻՋՈՑԱՌՈՒՄՆԵՐԸ</w:t>
      </w:r>
      <w:bookmarkEnd w:id="18"/>
      <w:bookmarkEnd w:id="19"/>
    </w:p>
    <w:p w:rsidR="00682EBF" w:rsidRPr="008E4B84" w:rsidRDefault="00682EBF" w:rsidP="00485923">
      <w:pPr>
        <w:jc w:val="both"/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</w:pPr>
    </w:p>
    <w:p w:rsidR="00B5009F" w:rsidRPr="008E4B84" w:rsidRDefault="00B5009F" w:rsidP="00A220F1">
      <w:pPr>
        <w:pStyle w:val="a6"/>
        <w:spacing w:before="120" w:beforeAutospacing="0" w:after="120" w:afterAutospacing="0"/>
        <w:ind w:firstLine="567"/>
        <w:jc w:val="both"/>
        <w:rPr>
          <w:rFonts w:ascii="GHEA Grapalat" w:hAnsi="GHEA Grapalat"/>
          <w:i/>
          <w:lang w:val="hy-AM"/>
        </w:rPr>
      </w:pPr>
    </w:p>
    <w:p w:rsidR="00232FD0" w:rsidRPr="008E4B84" w:rsidRDefault="00682EBF" w:rsidP="00881CB5">
      <w:pPr>
        <w:pStyle w:val="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20" w:name="_Toc125443013"/>
      <w:bookmarkStart w:id="21" w:name="_Toc125443422"/>
      <w:r w:rsidRPr="008E4B84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7</w:t>
      </w:r>
      <w:r w:rsidR="00232FD0" w:rsidRPr="008E4B84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ԱՐՏԱՔԻՆ ԱՂԲՅՈՒՐՆԵՐԻՑ` ՊԵՏԱԿԱՆ ԲՅՈՒՋԵ ՍՏԱՑՎՈՂ ՎԱՐԿԵՐԻ ԵՎ ԴՐԱՄԱՇՆՈՐՀՆԵՐԻ ՀԱՇՎԻՆ ԻՐԱԿԱՆԱՑՎԵԼԻՔ ԾՐԱԳՐԵՐԸ/ ՄԻՋՈՑԱՌՈՒՄՆԵՐԸ</w:t>
      </w:r>
      <w:bookmarkEnd w:id="20"/>
      <w:bookmarkEnd w:id="21"/>
    </w:p>
    <w:p w:rsidR="00225F0E" w:rsidRPr="008E4B84" w:rsidRDefault="00225F0E" w:rsidP="00A220F1">
      <w:pPr>
        <w:pStyle w:val="Text"/>
        <w:spacing w:before="120" w:after="120"/>
        <w:ind w:firstLine="567"/>
        <w:rPr>
          <w:rFonts w:ascii="GHEA Grapalat" w:hAnsi="GHEA Grapalat" w:cs="Sylfaen"/>
          <w:i/>
          <w:kern w:val="16"/>
          <w:lang w:val="hy-AM"/>
        </w:rPr>
      </w:pPr>
    </w:p>
    <w:p w:rsidR="00572545" w:rsidRPr="008E4B84" w:rsidRDefault="00572545" w:rsidP="00572545">
      <w:pPr>
        <w:spacing w:line="360" w:lineRule="auto"/>
        <w:ind w:firstLine="450"/>
        <w:jc w:val="both"/>
        <w:rPr>
          <w:rFonts w:ascii="GHEA Grapalat" w:hAnsi="GHEA Grapalat"/>
          <w:lang w:val="hy-AM"/>
        </w:rPr>
      </w:pPr>
      <w:r w:rsidRPr="008E4B84">
        <w:rPr>
          <w:rFonts w:ascii="GHEA Grapalat" w:hAnsi="GHEA Grapalat"/>
          <w:lang w:val="hy-AM"/>
        </w:rPr>
        <w:lastRenderedPageBreak/>
        <w:t>«Գյումրու քաղաքային ճանապարհներ» ծրագրի իրականացման նպատակով Վերակառուցման և զարգացման եվրոպական բանկից (այսուհետ՝ ՎԶԵԲ) ներգրավվել են 14,6 մլն եվրո գումարի չափով վարկայինև 5,3 մլն եվրո գումարի չափով դրամաշնորհային միջոցներ: Մեկ այլ դրամաշնորհ՝ 2 մլն եվրո գումարի չափով,</w:t>
      </w:r>
      <w:r w:rsidR="008E4B84" w:rsidRPr="008E4B84">
        <w:rPr>
          <w:rFonts w:ascii="GHEA Grapalat" w:hAnsi="GHEA Grapalat"/>
          <w:lang w:val="hy-AM"/>
        </w:rPr>
        <w:t xml:space="preserve"> ներգրավվել է Արևելյան Եվրոպայի</w:t>
      </w:r>
      <w:r w:rsidRPr="008E4B84">
        <w:rPr>
          <w:rFonts w:ascii="GHEA Grapalat" w:hAnsi="GHEA Grapalat"/>
          <w:lang w:val="hy-AM"/>
        </w:rPr>
        <w:t xml:space="preserve"> էներգախնայողության ու շրջակա միջավայրի գործընկերության («E5P») տարածաշրջանային հիմնադրամից: Վարկային</w:t>
      </w:r>
      <w:r w:rsidR="008E4B84" w:rsidRPr="008E4B84">
        <w:rPr>
          <w:rFonts w:ascii="GHEA Grapalat" w:hAnsi="GHEA Grapalat"/>
          <w:lang w:val="hy-AM"/>
        </w:rPr>
        <w:t xml:space="preserve">(12017 միջոցառում) </w:t>
      </w:r>
      <w:r w:rsidRPr="008E4B84">
        <w:rPr>
          <w:rFonts w:ascii="GHEA Grapalat" w:hAnsi="GHEA Grapalat"/>
          <w:lang w:val="hy-AM"/>
        </w:rPr>
        <w:t xml:space="preserve"> և դրամաշնորհային</w:t>
      </w:r>
      <w:r w:rsidR="008E4B84" w:rsidRPr="008E4B84">
        <w:rPr>
          <w:rFonts w:ascii="GHEA Grapalat" w:hAnsi="GHEA Grapalat"/>
          <w:lang w:val="hy-AM"/>
        </w:rPr>
        <w:t>(12018 միջոցառում)</w:t>
      </w:r>
      <w:r w:rsidRPr="008E4B84">
        <w:rPr>
          <w:rFonts w:ascii="GHEA Grapalat" w:hAnsi="GHEA Grapalat"/>
          <w:lang w:val="hy-AM"/>
        </w:rPr>
        <w:t xml:space="preserve"> միջոցների ներգրավումն իրականացվել է երեք տրանշներով։ Վարկի 5,3-ական մլն եվրո գումարի չափով երկու տրանշները, այդ թվում՝ 2,65-ական մլն եվրո գումարի չափով ՎԶԵԲ-ի երկու դրամաշնորհներն ուղղված են ճանապարհաշինությանը, իսկ վարկի 4 մլն եվրո ծավալով երրորդ տրանշը, այդ թվում՝ E5P դրամաշնորհը՝ քաղաքային լուսավորության արդիականացմանը:</w:t>
      </w:r>
      <w:r w:rsidR="00586A12" w:rsidRPr="008E4B84">
        <w:rPr>
          <w:rFonts w:ascii="GHEA Grapalat" w:hAnsi="GHEA Grapalat"/>
          <w:lang w:val="hy-AM"/>
        </w:rPr>
        <w:t xml:space="preserve"> ՎԶԵԲ-ի հետ բանակցությունների արդյունքում վերանայվել է Ծրագրի Գ Տրանշի իրագործման շրջանակը, որի արդյունքում հիմնանորոգվելու են Գյումրի քաղաքի Անի և Ավստրիական թաղամասերի ճանապարհային ցանցը, ինչպես նաև նույն թաղամասերի և Շիրակացի փողոցի արտաքին լուսավորության արդիականացումը</w:t>
      </w:r>
      <w:r w:rsidR="00243B5E" w:rsidRPr="008E4B84">
        <w:rPr>
          <w:rFonts w:ascii="GHEA Grapalat" w:hAnsi="GHEA Grapalat"/>
          <w:lang w:val="hy-AM"/>
        </w:rPr>
        <w:t>` 1284 նոր լուսադիոդային լուսատուների և դրանց կառավարման համակարգի տեղադրմամբ</w:t>
      </w:r>
      <w:r w:rsidR="00586A12" w:rsidRPr="008E4B84">
        <w:rPr>
          <w:rFonts w:ascii="GHEA Grapalat" w:hAnsi="GHEA Grapalat"/>
          <w:lang w:val="hy-AM"/>
        </w:rPr>
        <w:t>։</w:t>
      </w:r>
    </w:p>
    <w:p w:rsidR="00586A12" w:rsidRPr="008E4B84" w:rsidRDefault="00586A12" w:rsidP="00586A12">
      <w:pPr>
        <w:spacing w:line="360" w:lineRule="auto"/>
        <w:ind w:firstLine="450"/>
        <w:jc w:val="both"/>
        <w:rPr>
          <w:rFonts w:ascii="GHEA Grapalat" w:hAnsi="GHEA Grapalat"/>
          <w:lang w:val="hy-AM"/>
        </w:rPr>
      </w:pPr>
      <w:r w:rsidRPr="008E4B84">
        <w:rPr>
          <w:rFonts w:ascii="GHEA Grapalat" w:hAnsi="GHEA Grapalat"/>
          <w:lang w:val="hy-AM"/>
        </w:rPr>
        <w:t>Ծրագրի Գ տրանշի նոր շրջանակը, որն ընդգրկում է թե՛ ճանապարհաշինության, թե՛ փողոցային լուսավորության բաղադրիչներ, ընդ որում՝ նոր շրջանակի ընդհանուր արժեքը կազմում է մոտ 10,2 մլն եվրո՝ վարկով և դրամաշնորհով հատկացված 6 մլն եվրոյի փոխարեն: Հավելյալ 1,5 մլն եվրո կպահանջվի աշխատանքների իրականացման աջակցության և տեխնիկական վերահսկողության համար: Առաջացած ֆինանսական բացը (5,7 մլն եվրո) նախատեսվում է լրացնել հետևյալ աղբյուրներից.</w:t>
      </w:r>
    </w:p>
    <w:p w:rsidR="00586A12" w:rsidRPr="008E4B84" w:rsidRDefault="00586A12" w:rsidP="00586A12">
      <w:pPr>
        <w:pStyle w:val="aff0"/>
        <w:numPr>
          <w:ilvl w:val="0"/>
          <w:numId w:val="27"/>
        </w:numPr>
        <w:spacing w:line="360" w:lineRule="auto"/>
        <w:ind w:left="0" w:firstLine="450"/>
        <w:contextualSpacing/>
        <w:jc w:val="both"/>
        <w:rPr>
          <w:rFonts w:ascii="GHEA Grapalat" w:hAnsi="GHEA Grapalat"/>
          <w:lang w:val="hy-AM"/>
        </w:rPr>
      </w:pPr>
      <w:r w:rsidRPr="008E4B84">
        <w:rPr>
          <w:rFonts w:ascii="GHEA Grapalat" w:hAnsi="GHEA Grapalat"/>
          <w:lang w:val="hy-AM"/>
        </w:rPr>
        <w:t xml:space="preserve">Ա և Բ տրանշների վարկային և դրամաշնորհային միջոցների խնայողություն (մոտ 2,3 մլն եվրո), </w:t>
      </w:r>
    </w:p>
    <w:p w:rsidR="00586A12" w:rsidRPr="008E4B84" w:rsidRDefault="00586A12" w:rsidP="00586A12">
      <w:pPr>
        <w:pStyle w:val="aff0"/>
        <w:numPr>
          <w:ilvl w:val="0"/>
          <w:numId w:val="27"/>
        </w:numPr>
        <w:spacing w:line="360" w:lineRule="auto"/>
        <w:ind w:left="0" w:firstLine="450"/>
        <w:contextualSpacing/>
        <w:jc w:val="both"/>
        <w:rPr>
          <w:rFonts w:ascii="GHEA Grapalat" w:hAnsi="GHEA Grapalat"/>
          <w:lang w:val="hy-AM"/>
        </w:rPr>
      </w:pPr>
      <w:r w:rsidRPr="008E4B84">
        <w:rPr>
          <w:rFonts w:ascii="GHEA Grapalat" w:hAnsi="GHEA Grapalat"/>
          <w:lang w:val="hy-AM"/>
        </w:rPr>
        <w:lastRenderedPageBreak/>
        <w:t>վարկի ավելացում՝ 2,72 մլն եվրո ծավալով նոր տրանշի սահմանմամբ</w:t>
      </w:r>
      <w:r w:rsidR="008E4B84" w:rsidRPr="008E4B84">
        <w:rPr>
          <w:rFonts w:ascii="GHEA Grapalat" w:hAnsi="GHEA Grapalat"/>
          <w:lang w:val="hy-AM"/>
        </w:rPr>
        <w:t>(12016 և 12017 միջոցառումներ)</w:t>
      </w:r>
      <w:r w:rsidRPr="008E4B84">
        <w:rPr>
          <w:rFonts w:ascii="GHEA Grapalat" w:hAnsi="GHEA Grapalat"/>
          <w:lang w:val="hy-AM"/>
        </w:rPr>
        <w:t>՝ վարկային համաձայնագրի թիվ 2 փոփոխության համաձայն,</w:t>
      </w:r>
    </w:p>
    <w:p w:rsidR="00586A12" w:rsidRPr="008E4B84" w:rsidRDefault="00586A12" w:rsidP="00586A12">
      <w:pPr>
        <w:pStyle w:val="aff0"/>
        <w:numPr>
          <w:ilvl w:val="0"/>
          <w:numId w:val="27"/>
        </w:numPr>
        <w:spacing w:line="360" w:lineRule="auto"/>
        <w:ind w:left="0" w:firstLine="446"/>
        <w:contextualSpacing/>
        <w:jc w:val="both"/>
        <w:rPr>
          <w:rFonts w:ascii="GHEA Grapalat" w:hAnsi="GHEA Grapalat"/>
          <w:lang w:val="hy-AM"/>
        </w:rPr>
      </w:pPr>
      <w:r w:rsidRPr="008E4B84">
        <w:rPr>
          <w:rFonts w:ascii="GHEA Grapalat" w:hAnsi="GHEA Grapalat"/>
          <w:lang w:val="hy-AM"/>
        </w:rPr>
        <w:t>ծրագրի իրականացման աջակցության ներգրավում ՎԶԵԲ-ից՝ 0,75 մլն եվրո գումարի չափով</w:t>
      </w:r>
      <w:r w:rsidR="008E4B84" w:rsidRPr="008E4B84">
        <w:rPr>
          <w:rFonts w:ascii="GHEA Grapalat" w:hAnsi="GHEA Grapalat"/>
          <w:lang w:val="hy-AM"/>
        </w:rPr>
        <w:t>(12016 միջոցառում)</w:t>
      </w:r>
      <w:r w:rsidRPr="008E4B84">
        <w:rPr>
          <w:rFonts w:ascii="GHEA Grapalat" w:hAnsi="GHEA Grapalat"/>
          <w:lang w:val="hy-AM"/>
        </w:rPr>
        <w:t>:</w:t>
      </w:r>
    </w:p>
    <w:p w:rsidR="008E4B84" w:rsidRPr="008E4B84" w:rsidRDefault="008E4B84" w:rsidP="00586A12">
      <w:pPr>
        <w:pStyle w:val="aff0"/>
        <w:numPr>
          <w:ilvl w:val="0"/>
          <w:numId w:val="27"/>
        </w:numPr>
        <w:spacing w:line="360" w:lineRule="auto"/>
        <w:ind w:left="0" w:firstLine="446"/>
        <w:contextualSpacing/>
        <w:jc w:val="both"/>
        <w:rPr>
          <w:rFonts w:ascii="GHEA Grapalat" w:hAnsi="GHEA Grapalat"/>
          <w:lang w:val="hy-AM"/>
        </w:rPr>
      </w:pPr>
      <w:r w:rsidRPr="008E4B84">
        <w:rPr>
          <w:rFonts w:ascii="GHEA Grapalat" w:hAnsi="GHEA Grapalat"/>
          <w:sz w:val="22"/>
          <w:szCs w:val="20"/>
          <w:lang w:val="hy-AM"/>
        </w:rPr>
        <w:t>«Գյումրի քաղաքի շարժականության ակտիվների (քաղաքային ճանապարհների և հանրային տրանսպորտի ակտիվների) կառավարման և բարելավման պլանի» մշակում և իրագործում՝ հավելյալ 0</w:t>
      </w:r>
      <w:r>
        <w:rPr>
          <w:rFonts w:ascii="GHEA Grapalat" w:hAnsi="Cambria Math"/>
          <w:sz w:val="22"/>
          <w:szCs w:val="20"/>
          <w:lang w:val="hy-AM"/>
        </w:rPr>
        <w:t>.</w:t>
      </w:r>
      <w:r w:rsidRPr="008E4B84">
        <w:rPr>
          <w:rFonts w:ascii="GHEA Grapalat" w:hAnsi="GHEA Grapalat"/>
          <w:sz w:val="22"/>
          <w:szCs w:val="20"/>
          <w:lang w:val="hy-AM"/>
        </w:rPr>
        <w:t>06 մլն եվրոյի ներգրավում ՎԶԵբ դրամաշնորհային միջոներից</w:t>
      </w:r>
      <w:r w:rsidRPr="008E4B84">
        <w:rPr>
          <w:rFonts w:ascii="GHEA Grapalat" w:hAnsi="GHEA Grapalat"/>
          <w:lang w:val="hy-AM"/>
        </w:rPr>
        <w:t>(12016 միջոցառում)։</w:t>
      </w:r>
    </w:p>
    <w:p w:rsidR="00586A12" w:rsidRPr="008E4B84" w:rsidRDefault="00586A12" w:rsidP="00586A12">
      <w:pPr>
        <w:pStyle w:val="aff0"/>
        <w:spacing w:line="360" w:lineRule="auto"/>
        <w:ind w:left="446"/>
        <w:contextualSpacing/>
        <w:jc w:val="both"/>
        <w:rPr>
          <w:rFonts w:ascii="GHEA Grapalat" w:hAnsi="GHEA Grapalat"/>
          <w:lang w:val="hy-AM"/>
        </w:rPr>
      </w:pPr>
      <w:r w:rsidRPr="008E4B84">
        <w:rPr>
          <w:rFonts w:ascii="GHEA Grapalat" w:hAnsi="GHEA Grapalat"/>
          <w:lang w:val="hy-AM"/>
        </w:rPr>
        <w:t>Թվարկված ծախսերին յուրաքանչյուր միջոցառման մասով ավելանում է ԱԱՀ</w:t>
      </w:r>
      <w:r w:rsidR="008E4B84" w:rsidRPr="008E4B84">
        <w:rPr>
          <w:rFonts w:ascii="GHEA Grapalat" w:hAnsi="GHEA Grapalat"/>
          <w:lang w:val="hy-AM"/>
        </w:rPr>
        <w:t xml:space="preserve"> կամ ոչ ռեզիդենտ կազմակերպության շահութահարկի</w:t>
      </w:r>
      <w:r w:rsidRPr="008E4B84">
        <w:rPr>
          <w:rFonts w:ascii="GHEA Grapalat" w:hAnsi="GHEA Grapalat"/>
          <w:lang w:val="hy-AM"/>
        </w:rPr>
        <w:t xml:space="preserve"> գծով՝ 20% </w:t>
      </w:r>
      <w:r w:rsidR="008E4B84" w:rsidRPr="008E4B84">
        <w:rPr>
          <w:rFonts w:ascii="GHEA Grapalat" w:hAnsi="GHEA Grapalat"/>
          <w:lang w:val="hy-AM"/>
        </w:rPr>
        <w:t xml:space="preserve">ՀՀ </w:t>
      </w:r>
      <w:r w:rsidRPr="008E4B84">
        <w:rPr>
          <w:rFonts w:ascii="GHEA Grapalat" w:hAnsi="GHEA Grapalat"/>
          <w:lang w:val="hy-AM"/>
        </w:rPr>
        <w:t>պետական համաֆինանսավորում։</w:t>
      </w:r>
    </w:p>
    <w:p w:rsidR="00586A12" w:rsidRPr="008E4B84" w:rsidRDefault="00586A12" w:rsidP="00586A12">
      <w:pPr>
        <w:pStyle w:val="aff0"/>
        <w:spacing w:line="360" w:lineRule="auto"/>
        <w:ind w:left="446"/>
        <w:contextualSpacing/>
        <w:jc w:val="both"/>
        <w:rPr>
          <w:rFonts w:ascii="GHEA Grapalat" w:hAnsi="GHEA Grapalat"/>
          <w:lang w:val="hy-AM"/>
        </w:rPr>
      </w:pPr>
      <w:r w:rsidRPr="008E4B84">
        <w:rPr>
          <w:rFonts w:ascii="GHEA Grapalat" w:hAnsi="GHEA Grapalat"/>
          <w:lang w:val="hy-AM"/>
        </w:rPr>
        <w:t>Տեխնիկական աջակցության և խորհրդատվության գծով հայտարարվել է մրցույթ խորհրդատվության պայմանագրի կնքման նպատակով</w:t>
      </w:r>
      <w:r w:rsidR="008E4B84" w:rsidRPr="008E4B84">
        <w:rPr>
          <w:rFonts w:ascii="GHEA Grapalat" w:hAnsi="GHEA Grapalat"/>
          <w:lang w:val="hy-AM"/>
        </w:rPr>
        <w:t>(12016 միջոցառում)</w:t>
      </w:r>
      <w:r w:rsidRPr="008E4B84">
        <w:rPr>
          <w:rFonts w:ascii="GHEA Grapalat" w:hAnsi="GHEA Grapalat"/>
          <w:lang w:val="hy-AM"/>
        </w:rPr>
        <w:t>։ Այժմ ընթանում են մասնակիցների կողմից հետաքրքրություների արտահայտման հայտերի գնահատման գործընթացներ։</w:t>
      </w:r>
    </w:p>
    <w:p w:rsidR="00232FD0" w:rsidRPr="008E4B84" w:rsidRDefault="00586A12" w:rsidP="00243B5E">
      <w:pPr>
        <w:pStyle w:val="aff0"/>
        <w:spacing w:line="360" w:lineRule="auto"/>
        <w:ind w:left="446"/>
        <w:contextualSpacing/>
        <w:jc w:val="both"/>
        <w:rPr>
          <w:rFonts w:ascii="GHEA Grapalat" w:hAnsi="GHEA Grapalat"/>
          <w:lang w:val="hy-AM"/>
        </w:rPr>
      </w:pPr>
      <w:r w:rsidRPr="008E4B84">
        <w:rPr>
          <w:rFonts w:ascii="GHEA Grapalat" w:hAnsi="GHEA Grapalat"/>
          <w:lang w:val="hy-AM"/>
        </w:rPr>
        <w:t>Ծրագրի ավարտը նախատեսվում է 2028թ.-ի նոյեմբերի 28-ին։</w:t>
      </w:r>
    </w:p>
    <w:p w:rsidR="00232FD0" w:rsidRPr="008E4B84" w:rsidRDefault="00682EBF" w:rsidP="00881CB5">
      <w:pPr>
        <w:pStyle w:val="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22" w:name="_Toc125443014"/>
      <w:bookmarkStart w:id="23" w:name="_Toc125443423"/>
      <w:r w:rsidRPr="008E4B84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8</w:t>
      </w:r>
      <w:r w:rsidR="00232FD0" w:rsidRPr="008E4B84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ՄԺԾԾ ԺԱՄԱՆԱԿԱՀԱՏՎԱԾՈՒՄ ՖԻՆԱՆՍԱԿԱՆ ՊԱՀԱՆՋՆԵՐԻ ԱՄՓՈՓՈՒՄ</w:t>
      </w:r>
      <w:bookmarkEnd w:id="15"/>
      <w:bookmarkEnd w:id="22"/>
      <w:bookmarkEnd w:id="23"/>
    </w:p>
    <w:p w:rsidR="00232FD0" w:rsidRPr="008E4B84" w:rsidRDefault="00D90065" w:rsidP="009A7419">
      <w:pPr>
        <w:pStyle w:val="Text"/>
        <w:spacing w:before="120" w:after="120"/>
        <w:ind w:firstLine="567"/>
        <w:rPr>
          <w:rFonts w:ascii="GHEA Grapalat" w:hAnsi="GHEA Grapalat" w:cs="Sylfaen"/>
          <w:i/>
          <w:kern w:val="16"/>
          <w:lang w:val="hy-AM"/>
        </w:rPr>
      </w:pPr>
      <w:r w:rsidRPr="008E4B84">
        <w:rPr>
          <w:rFonts w:ascii="GHEA Grapalat" w:hAnsi="GHEA Grapalat"/>
          <w:kern w:val="16"/>
          <w:lang w:val="hy-AM"/>
        </w:rPr>
        <w:t>202</w:t>
      </w:r>
      <w:r w:rsidR="008531EC" w:rsidRPr="008E4B84">
        <w:rPr>
          <w:rFonts w:ascii="GHEA Grapalat" w:hAnsi="GHEA Grapalat"/>
          <w:kern w:val="16"/>
          <w:lang w:val="hy-AM"/>
        </w:rPr>
        <w:t>5</w:t>
      </w:r>
      <w:r w:rsidR="001A6DD0" w:rsidRPr="008E4B84">
        <w:rPr>
          <w:rFonts w:ascii="GHEA Grapalat" w:hAnsi="GHEA Grapalat"/>
          <w:kern w:val="16"/>
          <w:lang w:val="hy-AM"/>
        </w:rPr>
        <w:t>-</w:t>
      </w:r>
      <w:r w:rsidR="009300A0" w:rsidRPr="008E4B84">
        <w:rPr>
          <w:rFonts w:ascii="GHEA Grapalat" w:hAnsi="GHEA Grapalat"/>
          <w:kern w:val="16"/>
          <w:lang w:val="hy-AM"/>
        </w:rPr>
        <w:t>202</w:t>
      </w:r>
      <w:r w:rsidRPr="008E4B84">
        <w:rPr>
          <w:rFonts w:ascii="GHEA Grapalat" w:hAnsi="GHEA Grapalat"/>
          <w:kern w:val="16"/>
          <w:lang w:val="hy-AM"/>
        </w:rPr>
        <w:t>7</w:t>
      </w:r>
      <w:r w:rsidR="00232FD0" w:rsidRPr="008E4B84">
        <w:rPr>
          <w:rFonts w:ascii="GHEA Grapalat" w:hAnsi="GHEA Grapalat" w:cs="Sylfaen"/>
          <w:kern w:val="16"/>
          <w:lang w:val="hy-AM"/>
        </w:rPr>
        <w:t>թթ</w:t>
      </w:r>
      <w:r w:rsidR="00243B5E" w:rsidRPr="008E4B84">
        <w:rPr>
          <w:rFonts w:ascii="GHEA Grapalat" w:hAnsi="GHEA Grapalat" w:cs="Sylfaen"/>
          <w:kern w:val="16"/>
          <w:lang w:val="hy-AM"/>
        </w:rPr>
        <w:t xml:space="preserve"> </w:t>
      </w:r>
      <w:r w:rsidR="00232FD0" w:rsidRPr="008E4B84">
        <w:rPr>
          <w:rFonts w:ascii="GHEA Grapalat" w:hAnsi="GHEA Grapalat" w:cs="Sylfaen"/>
          <w:kern w:val="16"/>
          <w:lang w:val="hy-AM"/>
        </w:rPr>
        <w:t>ժամանակահատվածի</w:t>
      </w:r>
      <w:r w:rsidR="00243B5E" w:rsidRPr="008E4B84">
        <w:rPr>
          <w:rFonts w:ascii="GHEA Grapalat" w:hAnsi="GHEA Grapalat" w:cs="Sylfaen"/>
          <w:kern w:val="16"/>
          <w:lang w:val="hy-AM"/>
        </w:rPr>
        <w:t xml:space="preserve"> </w:t>
      </w:r>
      <w:r w:rsidR="00232FD0" w:rsidRPr="008E4B84">
        <w:rPr>
          <w:rFonts w:ascii="GHEA Grapalat" w:hAnsi="GHEA Grapalat" w:cs="Sylfaen"/>
          <w:kern w:val="16"/>
          <w:lang w:val="hy-AM"/>
        </w:rPr>
        <w:t>համար</w:t>
      </w:r>
      <w:r w:rsidR="00232FD0" w:rsidRPr="008E4B84">
        <w:rPr>
          <w:rFonts w:ascii="GHEA Grapalat" w:hAnsi="GHEA Grapalat"/>
          <w:i/>
          <w:kern w:val="16"/>
          <w:lang w:val="hy-AM"/>
        </w:rPr>
        <w:t xml:space="preserve"> </w:t>
      </w:r>
      <w:r w:rsidR="00232FD0" w:rsidRPr="008E4B84">
        <w:rPr>
          <w:rFonts w:ascii="GHEA Grapalat" w:hAnsi="GHEA Grapalat"/>
          <w:kern w:val="16"/>
          <w:lang w:val="hy-AM"/>
        </w:rPr>
        <w:t xml:space="preserve">պետական մարմնի պատասխանատվության ներքո գտնվող բնագավառ(ներ)ի </w:t>
      </w:r>
      <w:r w:rsidR="00232FD0" w:rsidRPr="008E4B84">
        <w:rPr>
          <w:rFonts w:ascii="GHEA Grapalat" w:hAnsi="GHEA Grapalat" w:cs="Sylfaen"/>
          <w:kern w:val="16"/>
          <w:lang w:val="hy-AM"/>
        </w:rPr>
        <w:t>գծով</w:t>
      </w:r>
      <w:r w:rsidR="00243B5E" w:rsidRPr="008E4B84">
        <w:rPr>
          <w:rFonts w:ascii="GHEA Grapalat" w:hAnsi="GHEA Grapalat" w:cs="Sylfaen"/>
          <w:kern w:val="16"/>
          <w:lang w:val="hy-AM"/>
        </w:rPr>
        <w:t xml:space="preserve"> </w:t>
      </w:r>
      <w:r w:rsidR="00232FD0" w:rsidRPr="008E4B84">
        <w:rPr>
          <w:rFonts w:ascii="GHEA Grapalat" w:hAnsi="GHEA Grapalat" w:cs="Sylfaen"/>
          <w:kern w:val="16"/>
          <w:lang w:val="hy-AM"/>
        </w:rPr>
        <w:t>ֆինանսական</w:t>
      </w:r>
      <w:r w:rsidR="00243B5E" w:rsidRPr="008E4B84">
        <w:rPr>
          <w:rFonts w:ascii="GHEA Grapalat" w:hAnsi="GHEA Grapalat" w:cs="Sylfaen"/>
          <w:kern w:val="16"/>
          <w:lang w:val="hy-AM"/>
        </w:rPr>
        <w:t xml:space="preserve"> </w:t>
      </w:r>
      <w:r w:rsidR="00232FD0" w:rsidRPr="008E4B84">
        <w:rPr>
          <w:rFonts w:ascii="GHEA Grapalat" w:hAnsi="GHEA Grapalat" w:cs="Sylfaen"/>
          <w:kern w:val="16"/>
          <w:lang w:val="hy-AM"/>
        </w:rPr>
        <w:t>պահանջների</w:t>
      </w:r>
      <w:r w:rsidR="00243B5E" w:rsidRPr="008E4B84">
        <w:rPr>
          <w:rFonts w:ascii="GHEA Grapalat" w:hAnsi="GHEA Grapalat" w:cs="Sylfaen"/>
          <w:kern w:val="16"/>
          <w:lang w:val="hy-AM"/>
        </w:rPr>
        <w:t xml:space="preserve"> </w:t>
      </w:r>
      <w:r w:rsidR="00232FD0" w:rsidRPr="008E4B84">
        <w:rPr>
          <w:rFonts w:ascii="GHEA Grapalat" w:hAnsi="GHEA Grapalat" w:cs="Sylfaen"/>
          <w:kern w:val="16"/>
          <w:lang w:val="hy-AM"/>
        </w:rPr>
        <w:t>վերաբերյալ</w:t>
      </w:r>
      <w:r w:rsidR="00243B5E" w:rsidRPr="008E4B84">
        <w:rPr>
          <w:rFonts w:ascii="GHEA Grapalat" w:hAnsi="GHEA Grapalat" w:cs="Sylfaen"/>
          <w:kern w:val="16"/>
          <w:lang w:val="hy-AM"/>
        </w:rPr>
        <w:t xml:space="preserve"> </w:t>
      </w:r>
      <w:r w:rsidR="00232FD0" w:rsidRPr="008E4B84">
        <w:rPr>
          <w:rFonts w:ascii="GHEA Grapalat" w:hAnsi="GHEA Grapalat" w:cs="Sylfaen"/>
          <w:kern w:val="16"/>
          <w:lang w:val="hy-AM"/>
        </w:rPr>
        <w:t>ամփոփ</w:t>
      </w:r>
      <w:r w:rsidR="00243B5E" w:rsidRPr="008E4B84">
        <w:rPr>
          <w:rFonts w:ascii="GHEA Grapalat" w:hAnsi="GHEA Grapalat" w:cs="Sylfaen"/>
          <w:kern w:val="16"/>
          <w:lang w:val="hy-AM"/>
        </w:rPr>
        <w:t xml:space="preserve"> </w:t>
      </w:r>
      <w:r w:rsidR="00232FD0" w:rsidRPr="008E4B84">
        <w:rPr>
          <w:rFonts w:ascii="GHEA Grapalat" w:hAnsi="GHEA Grapalat" w:cs="Sylfaen"/>
          <w:kern w:val="16"/>
          <w:lang w:val="hy-AM"/>
        </w:rPr>
        <w:t>տեղեկատվություն</w:t>
      </w:r>
      <w:r w:rsidR="008E4B84">
        <w:rPr>
          <w:rFonts w:ascii="Cambria Math" w:hAnsi="Cambria Math" w:cs="Sylfaen"/>
          <w:i/>
          <w:kern w:val="16"/>
          <w:lang w:val="hy-AM"/>
        </w:rPr>
        <w:t>.</w:t>
      </w:r>
    </w:p>
    <w:p w:rsidR="00243B5E" w:rsidRPr="008E4B84" w:rsidRDefault="00243B5E" w:rsidP="009A7419">
      <w:pPr>
        <w:pStyle w:val="Text"/>
        <w:spacing w:before="120" w:after="120"/>
        <w:ind w:firstLine="567"/>
        <w:rPr>
          <w:rFonts w:ascii="GHEA Grapalat" w:hAnsi="GHEA Grapalat" w:cs="Sylfaen"/>
          <w:kern w:val="16"/>
          <w:lang w:val="hy-AM"/>
        </w:rPr>
      </w:pPr>
      <w:r w:rsidRPr="008E4B84">
        <w:rPr>
          <w:rFonts w:ascii="GHEA Grapalat" w:hAnsi="GHEA Grapalat" w:cs="Sylfaen"/>
          <w:kern w:val="16"/>
          <w:lang w:val="hy-AM"/>
        </w:rPr>
        <w:t>1157, «Գյումրու քաղաքային ճանապարհներ» ծրագիր</w:t>
      </w:r>
      <w:r w:rsidR="008E4B84">
        <w:rPr>
          <w:rFonts w:ascii="GHEA Grapalat" w:hAnsi="GHEA Grapalat" w:cs="Sylfaen"/>
          <w:kern w:val="16"/>
          <w:lang w:val="hy-AM"/>
        </w:rPr>
        <w:t>.</w:t>
      </w:r>
    </w:p>
    <w:p w:rsidR="00232FD0" w:rsidRPr="008E4B84" w:rsidRDefault="00243B5E" w:rsidP="00A220F1">
      <w:pPr>
        <w:pStyle w:val="af"/>
        <w:spacing w:before="120" w:after="120" w:line="240" w:lineRule="auto"/>
        <w:ind w:firstLine="567"/>
        <w:jc w:val="both"/>
        <w:rPr>
          <w:rFonts w:ascii="GHEA Grapalat" w:hAnsi="GHEA Grapalat"/>
          <w:b w:val="0"/>
          <w:sz w:val="24"/>
          <w:szCs w:val="24"/>
          <w:lang w:val="hy-AM"/>
        </w:rPr>
      </w:pPr>
      <w:r w:rsidRPr="008E4B84">
        <w:rPr>
          <w:rFonts w:ascii="GHEA Grapalat" w:hAnsi="GHEA Grapalat"/>
          <w:b w:val="0"/>
          <w:sz w:val="24"/>
          <w:szCs w:val="24"/>
          <w:lang w:val="hy-AM"/>
        </w:rPr>
        <w:t>2025</w:t>
      </w:r>
      <w:r w:rsidR="00ED32BC" w:rsidRPr="008E4B84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8E4B84">
        <w:rPr>
          <w:rFonts w:ascii="GHEA Grapalat" w:hAnsi="GHEA Grapalat"/>
          <w:b w:val="0"/>
          <w:sz w:val="24"/>
          <w:szCs w:val="24"/>
          <w:lang w:val="hy-AM"/>
        </w:rPr>
        <w:t>-</w:t>
      </w:r>
      <w:r w:rsidR="00ED32BC" w:rsidRPr="008E4B84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8E4B84">
        <w:rPr>
          <w:rFonts w:ascii="GHEA Grapalat" w:hAnsi="GHEA Grapalat"/>
          <w:b w:val="0"/>
          <w:sz w:val="24"/>
          <w:szCs w:val="24"/>
          <w:lang w:val="hy-AM"/>
        </w:rPr>
        <w:t>1,571,274 հազ</w:t>
      </w:r>
      <w:r w:rsidR="008E4B84">
        <w:rPr>
          <w:rFonts w:ascii="Cambria Math" w:hAnsi="Cambria Math"/>
          <w:b w:val="0"/>
          <w:sz w:val="24"/>
          <w:szCs w:val="24"/>
          <w:lang w:val="hy-AM"/>
        </w:rPr>
        <w:t>.</w:t>
      </w:r>
      <w:r w:rsidRPr="008E4B84">
        <w:rPr>
          <w:rFonts w:ascii="GHEA Grapalat" w:hAnsi="GHEA Grapalat"/>
          <w:b w:val="0"/>
          <w:sz w:val="24"/>
          <w:szCs w:val="24"/>
          <w:lang w:val="hy-AM"/>
        </w:rPr>
        <w:t xml:space="preserve"> ՀՀ դրամ, որից 261,879 հազ ՀՀ դրամ ՀՀ պետական համաֆինանսավորում</w:t>
      </w:r>
    </w:p>
    <w:p w:rsidR="00243B5E" w:rsidRPr="008E4B84" w:rsidRDefault="00243B5E" w:rsidP="00243B5E">
      <w:pPr>
        <w:pStyle w:val="af"/>
        <w:spacing w:before="120" w:after="120" w:line="240" w:lineRule="auto"/>
        <w:ind w:firstLine="567"/>
        <w:jc w:val="both"/>
        <w:rPr>
          <w:rFonts w:ascii="GHEA Grapalat" w:hAnsi="GHEA Grapalat"/>
          <w:b w:val="0"/>
          <w:sz w:val="24"/>
          <w:szCs w:val="24"/>
          <w:lang w:val="hy-AM"/>
        </w:rPr>
      </w:pPr>
      <w:r w:rsidRPr="008E4B84">
        <w:rPr>
          <w:rFonts w:ascii="GHEA Grapalat" w:hAnsi="GHEA Grapalat"/>
          <w:b w:val="0"/>
          <w:sz w:val="24"/>
          <w:szCs w:val="24"/>
          <w:lang w:val="hy-AM"/>
        </w:rPr>
        <w:t>2026</w:t>
      </w:r>
      <w:r w:rsidR="00ED32BC" w:rsidRPr="008E4B84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8E4B84">
        <w:rPr>
          <w:rFonts w:ascii="GHEA Grapalat" w:hAnsi="GHEA Grapalat"/>
          <w:b w:val="0"/>
          <w:sz w:val="24"/>
          <w:szCs w:val="24"/>
          <w:lang w:val="hy-AM"/>
        </w:rPr>
        <w:t>-</w:t>
      </w:r>
      <w:r w:rsidR="00ED32BC" w:rsidRPr="008E4B84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8E4B84">
        <w:rPr>
          <w:rFonts w:ascii="GHEA Grapalat" w:hAnsi="GHEA Grapalat"/>
          <w:b w:val="0"/>
          <w:sz w:val="24"/>
          <w:szCs w:val="24"/>
          <w:lang w:val="hy-AM"/>
        </w:rPr>
        <w:t>2,257,270 հազ</w:t>
      </w:r>
      <w:r w:rsidR="008E4B84">
        <w:rPr>
          <w:rFonts w:ascii="Cambria Math" w:hAnsi="Cambria Math"/>
          <w:b w:val="0"/>
          <w:sz w:val="24"/>
          <w:szCs w:val="24"/>
          <w:lang w:val="hy-AM"/>
        </w:rPr>
        <w:t>.</w:t>
      </w:r>
      <w:r w:rsidRPr="008E4B84">
        <w:rPr>
          <w:rFonts w:ascii="GHEA Grapalat" w:hAnsi="GHEA Grapalat"/>
          <w:b w:val="0"/>
          <w:sz w:val="24"/>
          <w:szCs w:val="24"/>
          <w:lang w:val="hy-AM"/>
        </w:rPr>
        <w:t xml:space="preserve"> ՀՀ դրամ, որից 376,212 հազ ՀՀ դրամ ՀՀ պետական համաֆինանսավորում</w:t>
      </w:r>
    </w:p>
    <w:p w:rsidR="00243B5E" w:rsidRPr="008E4B84" w:rsidRDefault="00243B5E" w:rsidP="00243B5E">
      <w:pPr>
        <w:pStyle w:val="af"/>
        <w:spacing w:before="120" w:after="120" w:line="240" w:lineRule="auto"/>
        <w:ind w:firstLine="567"/>
        <w:jc w:val="both"/>
        <w:rPr>
          <w:rFonts w:ascii="GHEA Grapalat" w:hAnsi="GHEA Grapalat"/>
          <w:b w:val="0"/>
          <w:sz w:val="24"/>
          <w:szCs w:val="24"/>
          <w:lang w:val="hy-AM"/>
        </w:rPr>
      </w:pPr>
      <w:r w:rsidRPr="008E4B84">
        <w:rPr>
          <w:rFonts w:ascii="GHEA Grapalat" w:hAnsi="GHEA Grapalat"/>
          <w:b w:val="0"/>
          <w:sz w:val="24"/>
          <w:szCs w:val="24"/>
          <w:lang w:val="hy-AM"/>
        </w:rPr>
        <w:t>2027</w:t>
      </w:r>
      <w:r w:rsidR="00ED32BC" w:rsidRPr="008E4B84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8E4B84">
        <w:rPr>
          <w:rFonts w:ascii="GHEA Grapalat" w:hAnsi="GHEA Grapalat"/>
          <w:b w:val="0"/>
          <w:sz w:val="24"/>
          <w:szCs w:val="24"/>
          <w:lang w:val="hy-AM"/>
        </w:rPr>
        <w:t>-</w:t>
      </w:r>
      <w:r w:rsidR="00ED32BC" w:rsidRPr="008E4B84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8E4B84">
        <w:rPr>
          <w:rFonts w:ascii="GHEA Grapalat" w:hAnsi="GHEA Grapalat"/>
          <w:b w:val="0"/>
          <w:sz w:val="24"/>
          <w:szCs w:val="24"/>
          <w:lang w:val="hy-AM"/>
        </w:rPr>
        <w:t>1,570,007 հազ</w:t>
      </w:r>
      <w:bookmarkStart w:id="24" w:name="_Toc125443015"/>
      <w:bookmarkStart w:id="25" w:name="_Toc125443424"/>
      <w:r w:rsidR="008E4B84">
        <w:rPr>
          <w:rFonts w:ascii="Cambria Math" w:hAnsi="Cambria Math"/>
          <w:b w:val="0"/>
          <w:sz w:val="24"/>
          <w:szCs w:val="24"/>
          <w:lang w:val="hy-AM"/>
        </w:rPr>
        <w:t>.</w:t>
      </w:r>
      <w:r w:rsidR="00ED32BC" w:rsidRPr="008E4B84">
        <w:rPr>
          <w:rFonts w:ascii="GHEA Grapalat" w:hAnsi="GHEA Grapalat"/>
          <w:b w:val="0"/>
          <w:sz w:val="24"/>
          <w:szCs w:val="24"/>
          <w:lang w:val="hy-AM"/>
        </w:rPr>
        <w:t xml:space="preserve"> ՀՀ դրամ, որից 261,668 հազ</w:t>
      </w:r>
      <w:r w:rsidR="008E4B84">
        <w:rPr>
          <w:rFonts w:ascii="Cambria Math" w:hAnsi="Cambria Math"/>
          <w:b w:val="0"/>
          <w:sz w:val="24"/>
          <w:szCs w:val="24"/>
          <w:lang w:val="hy-AM"/>
        </w:rPr>
        <w:t>.</w:t>
      </w:r>
      <w:r w:rsidR="00ED32BC" w:rsidRPr="008E4B84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8E4B84">
        <w:rPr>
          <w:rFonts w:ascii="GHEA Grapalat" w:hAnsi="GHEA Grapalat"/>
          <w:b w:val="0"/>
          <w:sz w:val="24"/>
          <w:szCs w:val="24"/>
          <w:lang w:val="hy-AM"/>
        </w:rPr>
        <w:t>ՀՀ դրամ ՀՀ պետական համաֆինանսավորում</w:t>
      </w:r>
    </w:p>
    <w:p w:rsidR="00243B5E" w:rsidRPr="008E4B84" w:rsidRDefault="00243B5E" w:rsidP="00243B5E">
      <w:pPr>
        <w:pStyle w:val="af"/>
        <w:spacing w:before="120" w:after="120" w:line="240" w:lineRule="auto"/>
        <w:ind w:firstLine="567"/>
        <w:jc w:val="both"/>
        <w:rPr>
          <w:rFonts w:ascii="GHEA Grapalat" w:hAnsi="GHEA Grapalat"/>
          <w:b w:val="0"/>
          <w:sz w:val="24"/>
          <w:szCs w:val="24"/>
          <w:lang w:val="hy-AM"/>
        </w:rPr>
      </w:pPr>
      <w:r w:rsidRPr="008E4B84">
        <w:rPr>
          <w:rFonts w:ascii="GHEA Grapalat" w:hAnsi="GHEA Grapalat"/>
          <w:b w:val="0"/>
          <w:sz w:val="24"/>
          <w:szCs w:val="24"/>
          <w:lang w:val="hy-AM"/>
        </w:rPr>
        <w:t>Նոր նախաձեռնություն</w:t>
      </w:r>
      <w:r w:rsidR="008E4B84">
        <w:rPr>
          <w:rFonts w:ascii="Cambria Math" w:hAnsi="Cambria Math"/>
          <w:b w:val="0"/>
          <w:sz w:val="24"/>
          <w:szCs w:val="24"/>
          <w:lang w:val="hy-AM"/>
        </w:rPr>
        <w:t>.</w:t>
      </w:r>
    </w:p>
    <w:p w:rsidR="00ED32BC" w:rsidRPr="008E4B84" w:rsidRDefault="00243B5E" w:rsidP="00243B5E">
      <w:pPr>
        <w:pStyle w:val="af"/>
        <w:spacing w:before="120" w:after="120" w:line="240" w:lineRule="auto"/>
        <w:ind w:firstLine="567"/>
        <w:jc w:val="both"/>
        <w:rPr>
          <w:rFonts w:ascii="GHEA Grapalat" w:hAnsi="GHEA Grapalat"/>
          <w:b w:val="0"/>
          <w:sz w:val="24"/>
          <w:szCs w:val="24"/>
          <w:lang w:val="hy-AM"/>
        </w:rPr>
      </w:pPr>
      <w:r w:rsidRPr="008E4B84">
        <w:rPr>
          <w:rFonts w:ascii="GHEA Grapalat" w:hAnsi="GHEA Grapalat"/>
          <w:b w:val="0"/>
          <w:sz w:val="24"/>
          <w:szCs w:val="24"/>
          <w:lang w:val="hy-AM"/>
        </w:rPr>
        <w:lastRenderedPageBreak/>
        <w:t>1157, Վերակառուցման և զարգացման եվրոպական բանկի վարկային և դրամաշնորհային միջոցների հաշվին իրականացվող "Գյումրի քաղաքում ներհամայնքային ուղևորափոխադրումներ իրականացնելու նպատակով էլեկտրական ավտոբուսների և դրանց լիցքավորման կայնանների ձեռքբերման" ծրագիր</w:t>
      </w:r>
    </w:p>
    <w:p w:rsidR="00ED32BC" w:rsidRPr="008E4B84" w:rsidRDefault="00ED32BC" w:rsidP="00ED32BC">
      <w:pPr>
        <w:pStyle w:val="af"/>
        <w:spacing w:before="120" w:after="120" w:line="240" w:lineRule="auto"/>
        <w:ind w:firstLine="567"/>
        <w:jc w:val="both"/>
        <w:rPr>
          <w:rFonts w:ascii="GHEA Grapalat" w:hAnsi="GHEA Grapalat"/>
          <w:b w:val="0"/>
          <w:sz w:val="24"/>
          <w:szCs w:val="24"/>
          <w:lang w:val="hy-AM"/>
        </w:rPr>
      </w:pPr>
      <w:r w:rsidRPr="008E4B84">
        <w:rPr>
          <w:rFonts w:ascii="GHEA Grapalat" w:hAnsi="GHEA Grapalat"/>
          <w:b w:val="0"/>
          <w:sz w:val="24"/>
          <w:szCs w:val="24"/>
          <w:lang w:val="hy-AM"/>
        </w:rPr>
        <w:t>2025 - 1,589,328 հազ</w:t>
      </w:r>
      <w:r w:rsidR="008E4B84">
        <w:rPr>
          <w:rFonts w:ascii="Cambria Math" w:hAnsi="Cambria Math"/>
          <w:b w:val="0"/>
          <w:sz w:val="24"/>
          <w:szCs w:val="24"/>
          <w:lang w:val="hy-AM"/>
        </w:rPr>
        <w:t>.</w:t>
      </w:r>
      <w:r w:rsidRPr="008E4B84">
        <w:rPr>
          <w:rFonts w:ascii="GHEA Grapalat" w:hAnsi="GHEA Grapalat"/>
          <w:b w:val="0"/>
          <w:sz w:val="24"/>
          <w:szCs w:val="24"/>
          <w:lang w:val="hy-AM"/>
        </w:rPr>
        <w:t xml:space="preserve"> ՀՀ դրամ, որից 264,888 հազ</w:t>
      </w:r>
      <w:r w:rsidR="008E4B84">
        <w:rPr>
          <w:rFonts w:ascii="Cambria Math" w:hAnsi="Cambria Math"/>
          <w:b w:val="0"/>
          <w:sz w:val="24"/>
          <w:szCs w:val="24"/>
          <w:lang w:val="hy-AM"/>
        </w:rPr>
        <w:t>.</w:t>
      </w:r>
      <w:r w:rsidRPr="008E4B84">
        <w:rPr>
          <w:rFonts w:ascii="GHEA Grapalat" w:hAnsi="GHEA Grapalat"/>
          <w:b w:val="0"/>
          <w:sz w:val="24"/>
          <w:szCs w:val="24"/>
          <w:lang w:val="hy-AM"/>
        </w:rPr>
        <w:t xml:space="preserve"> ՀՀ դրամ ՀՀ պետական համաֆինանսավորում</w:t>
      </w:r>
    </w:p>
    <w:p w:rsidR="00ED32BC" w:rsidRPr="008E4B84" w:rsidRDefault="00ED32BC" w:rsidP="00ED32BC">
      <w:pPr>
        <w:pStyle w:val="af"/>
        <w:spacing w:before="120" w:after="120" w:line="240" w:lineRule="auto"/>
        <w:ind w:firstLine="567"/>
        <w:jc w:val="both"/>
        <w:rPr>
          <w:rFonts w:ascii="GHEA Grapalat" w:hAnsi="GHEA Grapalat"/>
          <w:b w:val="0"/>
          <w:sz w:val="24"/>
          <w:szCs w:val="24"/>
          <w:lang w:val="hy-AM"/>
        </w:rPr>
      </w:pPr>
      <w:r w:rsidRPr="008E4B84">
        <w:rPr>
          <w:rFonts w:ascii="GHEA Grapalat" w:hAnsi="GHEA Grapalat"/>
          <w:b w:val="0"/>
          <w:sz w:val="24"/>
          <w:szCs w:val="24"/>
          <w:lang w:val="hy-AM"/>
        </w:rPr>
        <w:t>2026 - 2,428,493 հազ</w:t>
      </w:r>
      <w:r w:rsidR="008E4B84">
        <w:rPr>
          <w:rFonts w:ascii="Cambria Math" w:hAnsi="Cambria Math"/>
          <w:b w:val="0"/>
          <w:sz w:val="24"/>
          <w:szCs w:val="24"/>
          <w:lang w:val="hy-AM"/>
        </w:rPr>
        <w:t>.</w:t>
      </w:r>
      <w:r w:rsidRPr="008E4B84">
        <w:rPr>
          <w:rFonts w:ascii="GHEA Grapalat" w:hAnsi="GHEA Grapalat"/>
          <w:b w:val="0"/>
          <w:sz w:val="24"/>
          <w:szCs w:val="24"/>
          <w:lang w:val="hy-AM"/>
        </w:rPr>
        <w:t xml:space="preserve"> ՀՀ դրամ, որից 404,749 հազ</w:t>
      </w:r>
      <w:r w:rsidR="008E4B84">
        <w:rPr>
          <w:rFonts w:ascii="Cambria Math" w:hAnsi="Cambria Math"/>
          <w:b w:val="0"/>
          <w:sz w:val="24"/>
          <w:szCs w:val="24"/>
          <w:lang w:val="hy-AM"/>
        </w:rPr>
        <w:t>.</w:t>
      </w:r>
      <w:r w:rsidRPr="008E4B84">
        <w:rPr>
          <w:rFonts w:ascii="GHEA Grapalat" w:hAnsi="GHEA Grapalat"/>
          <w:b w:val="0"/>
          <w:sz w:val="24"/>
          <w:szCs w:val="24"/>
          <w:lang w:val="hy-AM"/>
        </w:rPr>
        <w:t xml:space="preserve"> ՀՀ դրամ ՀՀ պետական համաֆինանսավորում</w:t>
      </w:r>
    </w:p>
    <w:p w:rsidR="00ED32BC" w:rsidRPr="008E4B84" w:rsidRDefault="00ED32BC" w:rsidP="00ED32BC">
      <w:pPr>
        <w:pStyle w:val="af"/>
        <w:spacing w:before="120" w:after="120" w:line="240" w:lineRule="auto"/>
        <w:ind w:firstLine="567"/>
        <w:jc w:val="both"/>
        <w:rPr>
          <w:rFonts w:ascii="GHEA Grapalat" w:hAnsi="GHEA Grapalat"/>
          <w:b w:val="0"/>
          <w:sz w:val="24"/>
          <w:szCs w:val="24"/>
          <w:lang w:val="hy-AM"/>
        </w:rPr>
      </w:pPr>
      <w:r w:rsidRPr="008E4B84">
        <w:rPr>
          <w:rFonts w:ascii="GHEA Grapalat" w:hAnsi="GHEA Grapalat"/>
          <w:b w:val="0"/>
          <w:sz w:val="24"/>
          <w:szCs w:val="24"/>
          <w:lang w:val="hy-AM"/>
        </w:rPr>
        <w:t>2027 - 4,151,325 հազ</w:t>
      </w:r>
      <w:r w:rsidR="008E4B84">
        <w:rPr>
          <w:rFonts w:ascii="Cambria Math" w:hAnsi="Cambria Math"/>
          <w:b w:val="0"/>
          <w:sz w:val="24"/>
          <w:szCs w:val="24"/>
          <w:lang w:val="hy-AM"/>
        </w:rPr>
        <w:t>.</w:t>
      </w:r>
      <w:r w:rsidRPr="008E4B84">
        <w:rPr>
          <w:rFonts w:ascii="GHEA Grapalat" w:hAnsi="GHEA Grapalat"/>
          <w:b w:val="0"/>
          <w:sz w:val="24"/>
          <w:szCs w:val="24"/>
          <w:lang w:val="hy-AM"/>
        </w:rPr>
        <w:t xml:space="preserve"> ՀՀ դրամ, որից 691,888 հազ</w:t>
      </w:r>
      <w:r w:rsidR="008E4B84">
        <w:rPr>
          <w:rFonts w:ascii="Cambria Math" w:hAnsi="Cambria Math"/>
          <w:b w:val="0"/>
          <w:sz w:val="24"/>
          <w:szCs w:val="24"/>
          <w:lang w:val="hy-AM"/>
        </w:rPr>
        <w:t>.</w:t>
      </w:r>
      <w:r w:rsidRPr="008E4B84">
        <w:rPr>
          <w:rFonts w:ascii="GHEA Grapalat" w:hAnsi="GHEA Grapalat"/>
          <w:b w:val="0"/>
          <w:sz w:val="24"/>
          <w:szCs w:val="24"/>
          <w:lang w:val="hy-AM"/>
        </w:rPr>
        <w:t xml:space="preserve"> ՀՀ դրամ ՀՀ պետական համաֆինանսավորում</w:t>
      </w:r>
      <w:r w:rsidR="008E4B84" w:rsidRPr="008E4B84">
        <w:rPr>
          <w:rFonts w:ascii="GHEA Grapalat" w:hAnsi="GHEA Grapalat"/>
          <w:b w:val="0"/>
          <w:sz w:val="24"/>
          <w:szCs w:val="24"/>
          <w:lang w:val="hy-AM"/>
        </w:rPr>
        <w:t>։</w:t>
      </w:r>
    </w:p>
    <w:p w:rsidR="00ED32BC" w:rsidRPr="008E4B84" w:rsidRDefault="00ED32BC" w:rsidP="00ED32BC">
      <w:pPr>
        <w:pStyle w:val="af"/>
        <w:spacing w:before="120" w:after="120" w:line="240" w:lineRule="auto"/>
        <w:ind w:firstLine="567"/>
        <w:jc w:val="both"/>
        <w:rPr>
          <w:rFonts w:ascii="GHEA Grapalat" w:hAnsi="GHEA Grapalat"/>
          <w:b w:val="0"/>
          <w:i/>
          <w:sz w:val="24"/>
          <w:szCs w:val="24"/>
          <w:lang w:val="hy-AM"/>
        </w:rPr>
      </w:pPr>
    </w:p>
    <w:p w:rsidR="00232FD0" w:rsidRPr="008E4B84" w:rsidRDefault="00ED32BC" w:rsidP="00ED32BC">
      <w:pPr>
        <w:pStyle w:val="af"/>
        <w:spacing w:before="120" w:after="120" w:line="240" w:lineRule="auto"/>
        <w:jc w:val="both"/>
        <w:rPr>
          <w:rFonts w:ascii="GHEA Grapalat" w:hAnsi="GHEA Grapalat"/>
          <w:b w:val="0"/>
          <w:i/>
          <w:sz w:val="24"/>
          <w:szCs w:val="24"/>
          <w:lang w:val="hy-AM"/>
        </w:rPr>
      </w:pPr>
      <w:r w:rsidRPr="008E4B84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202026-</w:t>
      </w:r>
      <w:r w:rsidR="00682EBF" w:rsidRPr="008E4B84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9</w:t>
      </w:r>
      <w:r w:rsidR="008E4B84" w:rsidRPr="008E4B84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. ՀԱՅՏԻ </w:t>
      </w:r>
      <w:r w:rsidR="00232FD0" w:rsidRPr="008E4B84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ԻՍԿԵՐԸ</w:t>
      </w:r>
      <w:bookmarkEnd w:id="24"/>
      <w:bookmarkEnd w:id="25"/>
    </w:p>
    <w:p w:rsidR="000C7904" w:rsidRDefault="000C7904" w:rsidP="009A7419">
      <w:pPr>
        <w:pStyle w:val="Text"/>
        <w:spacing w:after="0" w:line="276" w:lineRule="auto"/>
        <w:ind w:firstLine="567"/>
        <w:rPr>
          <w:rFonts w:ascii="GHEA Grapalat" w:hAnsi="GHEA Grapalat"/>
          <w:i/>
          <w:kern w:val="16"/>
          <w:lang w:val="hy-AM"/>
        </w:rPr>
      </w:pPr>
    </w:p>
    <w:p w:rsidR="000C7904" w:rsidRPr="00881CB5" w:rsidRDefault="000C7904" w:rsidP="000C7904">
      <w:pPr>
        <w:pStyle w:val="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26" w:name="_Toc125443425"/>
      <w:r w:rsidRPr="000C7904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ՀԱՎԵԼՎԱԾՆԵՐ</w:t>
      </w:r>
      <w:bookmarkEnd w:id="26"/>
    </w:p>
    <w:p w:rsidR="000C7904" w:rsidRDefault="000C7904" w:rsidP="009A7419">
      <w:pPr>
        <w:pStyle w:val="Text"/>
        <w:spacing w:after="0" w:line="276" w:lineRule="auto"/>
        <w:ind w:firstLine="567"/>
        <w:rPr>
          <w:rFonts w:ascii="GHEA Grapalat" w:hAnsi="GHEA Grapalat"/>
          <w:i/>
          <w:kern w:val="16"/>
          <w:lang w:val="hy-AM"/>
        </w:rPr>
      </w:pPr>
      <w:bookmarkStart w:id="27" w:name="_GoBack"/>
      <w:bookmarkEnd w:id="27"/>
    </w:p>
    <w:sectPr w:rsidR="000C7904" w:rsidSect="00E263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5C22" w:rsidRDefault="00AB5C22">
      <w:r>
        <w:separator/>
      </w:r>
    </w:p>
  </w:endnote>
  <w:endnote w:type="continuationSeparator" w:id="1">
    <w:p w:rsidR="00AB5C22" w:rsidRDefault="00AB5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463" w:rsidRDefault="004E3463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463" w:rsidRDefault="00CF4796">
    <w:pPr>
      <w:pStyle w:val="ad"/>
      <w:jc w:val="right"/>
    </w:pPr>
    <w:fldSimple w:instr=" PAGE   \* MERGEFORMAT ">
      <w:r w:rsidR="00C37E2C">
        <w:rPr>
          <w:noProof/>
        </w:rPr>
        <w:t>6</w:t>
      </w:r>
    </w:fldSimple>
  </w:p>
  <w:p w:rsidR="004E3463" w:rsidRDefault="004E3463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463" w:rsidRDefault="004E346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5C22" w:rsidRDefault="00AB5C22">
      <w:r>
        <w:separator/>
      </w:r>
    </w:p>
  </w:footnote>
  <w:footnote w:type="continuationSeparator" w:id="1">
    <w:p w:rsidR="00AB5C22" w:rsidRDefault="00AB5C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463" w:rsidRDefault="004E3463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463" w:rsidRPr="00C24E65" w:rsidRDefault="004E3463" w:rsidP="006C467F">
    <w:pPr>
      <w:pStyle w:val="ab"/>
      <w:tabs>
        <w:tab w:val="left" w:pos="5130"/>
      </w:tabs>
      <w:jc w:val="both"/>
      <w:rPr>
        <w:rFonts w:ascii="GHEA Grapalat" w:hAnsi="GHEA Grapalat"/>
        <w:i/>
        <w:iCs/>
        <w:color w:val="002060"/>
        <w:sz w:val="18"/>
        <w:szCs w:val="18"/>
        <w:lang w:val="ru-RU"/>
      </w:rPr>
    </w:pP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>
      <w:rPr>
        <w:rFonts w:ascii="GHEA Grapalat" w:hAnsi="GHEA Grapalat"/>
        <w:i/>
        <w:iCs/>
        <w:color w:val="002060"/>
        <w:sz w:val="18"/>
        <w:szCs w:val="18"/>
        <w:lang w:val="hy-AM"/>
      </w:rPr>
      <w:t>5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-202</w:t>
    </w:r>
    <w:r>
      <w:rPr>
        <w:rFonts w:ascii="GHEA Grapalat" w:hAnsi="GHEA Grapalat"/>
        <w:i/>
        <w:iCs/>
        <w:color w:val="002060"/>
        <w:sz w:val="18"/>
        <w:szCs w:val="18"/>
        <w:lang w:val="hy-AM"/>
      </w:rPr>
      <w:t>7</w:t>
    </w:r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թթ պետական ՄԺԾԾ և </w:t>
    </w:r>
    <w:r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ՀՀ </w:t>
    </w:r>
    <w:r w:rsidRPr="00BE3953">
      <w:rPr>
        <w:rFonts w:ascii="GHEA Grapalat" w:hAnsi="GHEA Grapalat"/>
        <w:i/>
        <w:iCs/>
        <w:color w:val="002060"/>
        <w:sz w:val="18"/>
        <w:szCs w:val="18"/>
        <w:lang w:val="hy-AM"/>
      </w:rPr>
      <w:t>2025</w:t>
    </w:r>
    <w:r w:rsidRPr="00BE3953">
      <w:rPr>
        <w:rFonts w:ascii="GHEA Grapalat" w:hAnsi="GHEA Grapalat"/>
        <w:i/>
        <w:iCs/>
        <w:color w:val="002060"/>
        <w:sz w:val="18"/>
        <w:szCs w:val="18"/>
      </w:rPr>
      <w:t>թ պետական բյուջեի</w:t>
    </w:r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նախագ</w:t>
    </w:r>
    <w:r>
      <w:rPr>
        <w:rFonts w:ascii="GHEA Grapalat" w:hAnsi="GHEA Grapalat"/>
        <w:i/>
        <w:iCs/>
        <w:color w:val="002060"/>
        <w:sz w:val="18"/>
        <w:szCs w:val="18"/>
        <w:lang w:val="hy-AM"/>
      </w:rPr>
      <w:t>ծ</w:t>
    </w:r>
    <w:r w:rsidRPr="00C24E65">
      <w:rPr>
        <w:rFonts w:ascii="GHEA Grapalat" w:hAnsi="GHEA Grapalat"/>
        <w:i/>
        <w:iCs/>
        <w:color w:val="002060"/>
        <w:sz w:val="18"/>
        <w:szCs w:val="18"/>
      </w:rPr>
      <w:t>երի մշակման բ</w:t>
    </w:r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յուջետային հայտերի կազմման և ներկայացման մեթոդական ցուցումներ</w:t>
    </w:r>
  </w:p>
  <w:p w:rsidR="004E3463" w:rsidRPr="00C24E65" w:rsidRDefault="00CF4796" w:rsidP="006C467F">
    <w:pPr>
      <w:pStyle w:val="ab"/>
      <w:rPr>
        <w:rFonts w:ascii="GHEA Grapalat" w:hAnsi="GHEA Grapalat"/>
        <w:i/>
        <w:iCs/>
        <w:sz w:val="18"/>
        <w:szCs w:val="18"/>
        <w:lang w:val="ru-RU"/>
      </w:rPr>
    </w:pPr>
    <w:r>
      <w:rPr>
        <w:rFonts w:ascii="GHEA Grapalat" w:hAnsi="GHEA Grapalat"/>
        <w:i/>
        <w:iCs/>
        <w:noProof/>
        <w:sz w:val="18"/>
        <w:szCs w:val="18"/>
      </w:rPr>
      <w:pict>
        <v:line id="Straight Connector 3" o:spid="_x0000_s12289" style="position:absolute;z-index:251655168;visibility:visible;mso-width-relative:margin;mso-height-relative:margin" from="2.55pt,.55pt" to="452.8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EJJ3QEAAA4EAAAOAAAAZHJzL2Uyb0RvYy54bWysU9uO0zAQfUfiHyy/0ySt9qKo6T50tbwg&#10;qFj2A1xn3FjyTWPTtH/P2GmzK0BIIF6cjD3nzJzj8frhZA07AkbtXcebRc0ZOOl77Q4df/n29OGe&#10;s5iE64XxDjp+hsgfNu/frcfQwtIP3vSAjEhcbMfQ8SGl0FZVlANYERc+gKND5dGKRCEeqh7FSOzW&#10;VMu6vq1Gj31ALyFG2n2cDvmm8CsFMn1RKkJipuPUWyorlnWf12qzFu0BRRi0vLQh/qELK7SjojPV&#10;o0iCfUf9C5XVEn30Ki2kt5VXSksoGkhNU/+k5nkQAYoWMieG2ab4/2jl5+MOme47vuLMCUtX9JxQ&#10;6MOQ2NY7RwZ6ZKvs0xhiS+lbt8NLFMMOs+iTQpu/JIedirfn2Vs4JSZp8+auuV/dNJzJ61n1CgwY&#10;00fwluWfjhvtsmzRiuOnmKgYpV5T8rZxbKRhW97VdUmL3uj+SRuTDyMe9luD7CjyldfL+rbcMlG8&#10;SaPIOOLNmiYV5S+dDUwFvoIiV6jvZqqQ5xFmWiEluNRkVwoTZWeYohZm4KW1PwEv+RkKZVb/Bjwj&#10;SmXv0gy22nn8XdvpdG1ZTflXBybd2YK978/lfos1NHRF4eWB5Kl+Gxf46zPe/AAAAP//AwBQSwME&#10;FAAGAAgAAAAhADlN0FnaAAAABQEAAA8AAABkcnMvZG93bnJldi54bWxMjs1OwzAQhO9IvIO1SNyo&#10;U6SENo1TtUhATyBSJK5uvE2ixusodn54exYucFrNzmjmy7azbcWIvW8cKVguIhBIpTMNVQo+jk93&#10;KxA+aDK6dYQKvtDDNr++ynRq3ETvOBahElxCPtUK6hC6VEpf1mi1X7gOib2z660OLPtKml5PXG5b&#10;eR9FibS6IV6odYePNZaXYrAKhsPnHL+Y5CjfnsfDw/78WkwGlbq9mXcbEAHn8BeGH3xGh5yZTm4g&#10;40WrIF5ykN982F1HcQLi9Ktlnsn/9Pk3AAAA//8DAFBLAQItABQABgAIAAAAIQC2gziS/gAAAOEB&#10;AAATAAAAAAAAAAAAAAAAAAAAAABbQ29udGVudF9UeXBlc10ueG1sUEsBAi0AFAAGAAgAAAAhADj9&#10;If/WAAAAlAEAAAsAAAAAAAAAAAAAAAAALwEAAF9yZWxzLy5yZWxzUEsBAi0AFAAGAAgAAAAhAAYY&#10;QkndAQAADgQAAA4AAAAAAAAAAAAAAAAALgIAAGRycy9lMm9Eb2MueG1sUEsBAi0AFAAGAAgAAAAh&#10;ADlN0FnaAAAABQEAAA8AAAAAAAAAAAAAAAAANwQAAGRycy9kb3ducmV2LnhtbFBLBQYAAAAABAAE&#10;APMAAAA+BQAAAAA=&#10;" strokecolor="#002060" strokeweight="1pt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463" w:rsidRDefault="004E3463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9F86578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6930E93A"/>
    <w:lvl w:ilvl="0">
      <w:numFmt w:val="decimal"/>
      <w:pStyle w:val="Bullet"/>
      <w:lvlText w:val="*"/>
      <w:lvlJc w:val="left"/>
    </w:lvl>
  </w:abstractNum>
  <w:abstractNum w:abstractNumId="2">
    <w:nsid w:val="014561BA"/>
    <w:multiLevelType w:val="hybridMultilevel"/>
    <w:tmpl w:val="D0C6F0C4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>
    <w:nsid w:val="06F759CA"/>
    <w:multiLevelType w:val="hybridMultilevel"/>
    <w:tmpl w:val="CD302A50"/>
    <w:lvl w:ilvl="0" w:tplc="0419000F">
      <w:start w:val="1"/>
      <w:numFmt w:val="bullet"/>
      <w:lvlText w:val=""/>
      <w:lvlJc w:val="left"/>
      <w:pPr>
        <w:tabs>
          <w:tab w:val="num" w:pos="425"/>
        </w:tabs>
        <w:ind w:left="425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145"/>
        </w:tabs>
        <w:ind w:left="1145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65"/>
        </w:tabs>
        <w:ind w:left="186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85"/>
        </w:tabs>
        <w:ind w:left="258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305"/>
        </w:tabs>
        <w:ind w:left="3305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025"/>
        </w:tabs>
        <w:ind w:left="402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745"/>
        </w:tabs>
        <w:ind w:left="474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65"/>
        </w:tabs>
        <w:ind w:left="5465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85"/>
        </w:tabs>
        <w:ind w:left="6185" w:hanging="360"/>
      </w:pPr>
      <w:rPr>
        <w:rFonts w:ascii="Wingdings" w:hAnsi="Wingdings" w:hint="default"/>
      </w:rPr>
    </w:lvl>
  </w:abstractNum>
  <w:abstractNum w:abstractNumId="4">
    <w:nsid w:val="07D52994"/>
    <w:multiLevelType w:val="hybridMultilevel"/>
    <w:tmpl w:val="7958A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91022"/>
    <w:multiLevelType w:val="hybridMultilevel"/>
    <w:tmpl w:val="252EC4CA"/>
    <w:lvl w:ilvl="0" w:tplc="E528E1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A13660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0B7F3B"/>
    <w:multiLevelType w:val="hybridMultilevel"/>
    <w:tmpl w:val="7060B758"/>
    <w:lvl w:ilvl="0" w:tplc="49DE3884">
      <w:start w:val="1"/>
      <w:numFmt w:val="lowerRoman"/>
      <w:lvlText w:val="(%1)"/>
      <w:lvlJc w:val="left"/>
      <w:pPr>
        <w:ind w:left="1428" w:hanging="720"/>
      </w:pPr>
      <w:rPr>
        <w:rFonts w:cs="Sylfaen" w:hint="default"/>
      </w:rPr>
    </w:lvl>
    <w:lvl w:ilvl="1" w:tplc="10090019" w:tentative="1">
      <w:start w:val="1"/>
      <w:numFmt w:val="lowerLetter"/>
      <w:lvlText w:val="%2."/>
      <w:lvlJc w:val="left"/>
      <w:pPr>
        <w:ind w:left="1648" w:hanging="360"/>
      </w:pPr>
    </w:lvl>
    <w:lvl w:ilvl="2" w:tplc="1009001B" w:tentative="1">
      <w:start w:val="1"/>
      <w:numFmt w:val="lowerRoman"/>
      <w:lvlText w:val="%3."/>
      <w:lvlJc w:val="right"/>
      <w:pPr>
        <w:ind w:left="2368" w:hanging="180"/>
      </w:pPr>
    </w:lvl>
    <w:lvl w:ilvl="3" w:tplc="1009000F" w:tentative="1">
      <w:start w:val="1"/>
      <w:numFmt w:val="decimal"/>
      <w:lvlText w:val="%4."/>
      <w:lvlJc w:val="left"/>
      <w:pPr>
        <w:ind w:left="3088" w:hanging="360"/>
      </w:pPr>
    </w:lvl>
    <w:lvl w:ilvl="4" w:tplc="10090019" w:tentative="1">
      <w:start w:val="1"/>
      <w:numFmt w:val="lowerLetter"/>
      <w:lvlText w:val="%5."/>
      <w:lvlJc w:val="left"/>
      <w:pPr>
        <w:ind w:left="3808" w:hanging="360"/>
      </w:pPr>
    </w:lvl>
    <w:lvl w:ilvl="5" w:tplc="1009001B" w:tentative="1">
      <w:start w:val="1"/>
      <w:numFmt w:val="lowerRoman"/>
      <w:lvlText w:val="%6."/>
      <w:lvlJc w:val="right"/>
      <w:pPr>
        <w:ind w:left="4528" w:hanging="180"/>
      </w:pPr>
    </w:lvl>
    <w:lvl w:ilvl="6" w:tplc="1009000F" w:tentative="1">
      <w:start w:val="1"/>
      <w:numFmt w:val="decimal"/>
      <w:lvlText w:val="%7."/>
      <w:lvlJc w:val="left"/>
      <w:pPr>
        <w:ind w:left="5248" w:hanging="360"/>
      </w:pPr>
    </w:lvl>
    <w:lvl w:ilvl="7" w:tplc="10090019" w:tentative="1">
      <w:start w:val="1"/>
      <w:numFmt w:val="lowerLetter"/>
      <w:lvlText w:val="%8."/>
      <w:lvlJc w:val="left"/>
      <w:pPr>
        <w:ind w:left="5968" w:hanging="360"/>
      </w:pPr>
    </w:lvl>
    <w:lvl w:ilvl="8" w:tplc="10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97D070E"/>
    <w:multiLevelType w:val="hybridMultilevel"/>
    <w:tmpl w:val="83782D9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29112A98"/>
    <w:multiLevelType w:val="hybridMultilevel"/>
    <w:tmpl w:val="8FD201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A37CEF"/>
    <w:multiLevelType w:val="hybridMultilevel"/>
    <w:tmpl w:val="3DFC42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9336B2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A0494B"/>
    <w:multiLevelType w:val="hybridMultilevel"/>
    <w:tmpl w:val="99EEE0F6"/>
    <w:lvl w:ilvl="0" w:tplc="646A9FE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1F3C4F"/>
    <w:multiLevelType w:val="hybridMultilevel"/>
    <w:tmpl w:val="C95EBA1E"/>
    <w:lvl w:ilvl="0" w:tplc="AD6C76FA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3B12942"/>
    <w:multiLevelType w:val="hybridMultilevel"/>
    <w:tmpl w:val="3918B316"/>
    <w:lvl w:ilvl="0" w:tplc="D80E2C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343E23"/>
    <w:multiLevelType w:val="hybridMultilevel"/>
    <w:tmpl w:val="15A6C8E4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6">
    <w:nsid w:val="4A420F57"/>
    <w:multiLevelType w:val="hybridMultilevel"/>
    <w:tmpl w:val="B7C82404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ED4C3D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C50730"/>
    <w:multiLevelType w:val="hybridMultilevel"/>
    <w:tmpl w:val="D398F7AA"/>
    <w:lvl w:ilvl="0" w:tplc="040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52675B"/>
    <w:multiLevelType w:val="hybridMultilevel"/>
    <w:tmpl w:val="F032773A"/>
    <w:lvl w:ilvl="0" w:tplc="E88CF63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751F1A"/>
    <w:multiLevelType w:val="hybridMultilevel"/>
    <w:tmpl w:val="9FB20B40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6ABB4524"/>
    <w:multiLevelType w:val="hybridMultilevel"/>
    <w:tmpl w:val="831688D4"/>
    <w:lvl w:ilvl="0" w:tplc="04090001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0331A93"/>
    <w:multiLevelType w:val="hybridMultilevel"/>
    <w:tmpl w:val="ACD01D22"/>
    <w:lvl w:ilvl="0" w:tplc="2110BC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B2AB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8BC4A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A0EA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0AB4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A00B9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22D9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0C4D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32E66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CC0370A"/>
    <w:multiLevelType w:val="hybridMultilevel"/>
    <w:tmpl w:val="63E26EFE"/>
    <w:lvl w:ilvl="0" w:tplc="0108D38C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3">
    <w:abstractNumId w:val="21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4"/>
  </w:num>
  <w:num w:numId="8">
    <w:abstractNumId w:val="15"/>
  </w:num>
  <w:num w:numId="9">
    <w:abstractNumId w:val="17"/>
  </w:num>
  <w:num w:numId="10">
    <w:abstractNumId w:val="20"/>
  </w:num>
  <w:num w:numId="11">
    <w:abstractNumId w:val="9"/>
  </w:num>
  <w:num w:numId="12">
    <w:abstractNumId w:val="4"/>
  </w:num>
  <w:num w:numId="13">
    <w:abstractNumId w:val="7"/>
  </w:num>
  <w:num w:numId="14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5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6">
    <w:abstractNumId w:val="23"/>
  </w:num>
  <w:num w:numId="17">
    <w:abstractNumId w:val="19"/>
  </w:num>
  <w:num w:numId="18">
    <w:abstractNumId w:val="12"/>
  </w:num>
  <w:num w:numId="19">
    <w:abstractNumId w:val="18"/>
  </w:num>
  <w:num w:numId="20">
    <w:abstractNumId w:val="6"/>
  </w:num>
  <w:num w:numId="21">
    <w:abstractNumId w:val="2"/>
  </w:num>
  <w:num w:numId="22">
    <w:abstractNumId w:val="11"/>
  </w:num>
  <w:num w:numId="23">
    <w:abstractNumId w:val="5"/>
  </w:num>
  <w:num w:numId="24">
    <w:abstractNumId w:val="10"/>
  </w:num>
  <w:num w:numId="25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26">
    <w:abstractNumId w:val="13"/>
  </w:num>
  <w:num w:numId="27">
    <w:abstractNumId w:val="8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stylePaneFormatFilter w:val="3F01"/>
  <w:documentProtection w:edit="trackedChanges" w:enforcement="0"/>
  <w:defaultTabStop w:val="720"/>
  <w:drawingGridHorizontalSpacing w:val="120"/>
  <w:displayHorizontalDrawingGridEvery w:val="2"/>
  <w:characterSpacingControl w:val="doNotCompress"/>
  <w:hdrShapeDefaults>
    <o:shapedefaults v:ext="edit" spidmax="17410"/>
    <o:shapelayout v:ext="edit">
      <o:idmap v:ext="edit" data="12"/>
    </o:shapelayout>
  </w:hdrShapeDefaults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NTEyNDU0MjYwNzWwNDdS0lEKTi0uzszPAykwNKgFAPDiMW0tAAAA"/>
  </w:docVars>
  <w:rsids>
    <w:rsidRoot w:val="0093585A"/>
    <w:rsid w:val="00000E65"/>
    <w:rsid w:val="00003867"/>
    <w:rsid w:val="00003AD2"/>
    <w:rsid w:val="0000400D"/>
    <w:rsid w:val="00004364"/>
    <w:rsid w:val="00005E5D"/>
    <w:rsid w:val="00006798"/>
    <w:rsid w:val="000068EB"/>
    <w:rsid w:val="00006AB0"/>
    <w:rsid w:val="000078E0"/>
    <w:rsid w:val="00011993"/>
    <w:rsid w:val="00014C24"/>
    <w:rsid w:val="000214CF"/>
    <w:rsid w:val="00024B8B"/>
    <w:rsid w:val="00025FB7"/>
    <w:rsid w:val="000271C3"/>
    <w:rsid w:val="0002749E"/>
    <w:rsid w:val="000274FC"/>
    <w:rsid w:val="00027DA5"/>
    <w:rsid w:val="000316C5"/>
    <w:rsid w:val="00033DD0"/>
    <w:rsid w:val="00034924"/>
    <w:rsid w:val="00035DAF"/>
    <w:rsid w:val="00037F6D"/>
    <w:rsid w:val="00040995"/>
    <w:rsid w:val="00040C8F"/>
    <w:rsid w:val="000418B8"/>
    <w:rsid w:val="0004319A"/>
    <w:rsid w:val="00043F07"/>
    <w:rsid w:val="000465CF"/>
    <w:rsid w:val="0004661E"/>
    <w:rsid w:val="00047501"/>
    <w:rsid w:val="00047842"/>
    <w:rsid w:val="000479B0"/>
    <w:rsid w:val="00047DE5"/>
    <w:rsid w:val="00050883"/>
    <w:rsid w:val="000511B7"/>
    <w:rsid w:val="00051699"/>
    <w:rsid w:val="000519F4"/>
    <w:rsid w:val="0005616D"/>
    <w:rsid w:val="00057EC3"/>
    <w:rsid w:val="00061C97"/>
    <w:rsid w:val="000651AB"/>
    <w:rsid w:val="000664A9"/>
    <w:rsid w:val="00066F0D"/>
    <w:rsid w:val="00067F2C"/>
    <w:rsid w:val="00070353"/>
    <w:rsid w:val="00071540"/>
    <w:rsid w:val="00072B38"/>
    <w:rsid w:val="00072DB9"/>
    <w:rsid w:val="00073C59"/>
    <w:rsid w:val="00073E60"/>
    <w:rsid w:val="0007609E"/>
    <w:rsid w:val="0007641E"/>
    <w:rsid w:val="00077453"/>
    <w:rsid w:val="000778C8"/>
    <w:rsid w:val="00080048"/>
    <w:rsid w:val="00081248"/>
    <w:rsid w:val="00083426"/>
    <w:rsid w:val="00083DB8"/>
    <w:rsid w:val="00085194"/>
    <w:rsid w:val="0008554E"/>
    <w:rsid w:val="00085833"/>
    <w:rsid w:val="000877B3"/>
    <w:rsid w:val="00092252"/>
    <w:rsid w:val="000928F3"/>
    <w:rsid w:val="000929D7"/>
    <w:rsid w:val="0009477A"/>
    <w:rsid w:val="000966C9"/>
    <w:rsid w:val="000A1E7F"/>
    <w:rsid w:val="000A2B98"/>
    <w:rsid w:val="000A4722"/>
    <w:rsid w:val="000A5BAD"/>
    <w:rsid w:val="000A615C"/>
    <w:rsid w:val="000A6184"/>
    <w:rsid w:val="000A693D"/>
    <w:rsid w:val="000B06A1"/>
    <w:rsid w:val="000B1F4F"/>
    <w:rsid w:val="000B3E83"/>
    <w:rsid w:val="000B5193"/>
    <w:rsid w:val="000B76A2"/>
    <w:rsid w:val="000C34A5"/>
    <w:rsid w:val="000C51DC"/>
    <w:rsid w:val="000C65C9"/>
    <w:rsid w:val="000C6675"/>
    <w:rsid w:val="000C7221"/>
    <w:rsid w:val="000C778D"/>
    <w:rsid w:val="000C7904"/>
    <w:rsid w:val="000D0448"/>
    <w:rsid w:val="000D1EAD"/>
    <w:rsid w:val="000D311A"/>
    <w:rsid w:val="000D5A8D"/>
    <w:rsid w:val="000D606A"/>
    <w:rsid w:val="000E0B25"/>
    <w:rsid w:val="000E0B9C"/>
    <w:rsid w:val="000E18FF"/>
    <w:rsid w:val="000E4255"/>
    <w:rsid w:val="000E4984"/>
    <w:rsid w:val="000E4E7F"/>
    <w:rsid w:val="000E50A5"/>
    <w:rsid w:val="000E687F"/>
    <w:rsid w:val="000E6C7A"/>
    <w:rsid w:val="000F054A"/>
    <w:rsid w:val="000F18DA"/>
    <w:rsid w:val="000F22C1"/>
    <w:rsid w:val="000F23AD"/>
    <w:rsid w:val="000F45C1"/>
    <w:rsid w:val="000F4C0F"/>
    <w:rsid w:val="000F4C25"/>
    <w:rsid w:val="000F7021"/>
    <w:rsid w:val="000F71A0"/>
    <w:rsid w:val="000F7DB3"/>
    <w:rsid w:val="00101302"/>
    <w:rsid w:val="0010346A"/>
    <w:rsid w:val="0010418B"/>
    <w:rsid w:val="00104774"/>
    <w:rsid w:val="001049F8"/>
    <w:rsid w:val="00105244"/>
    <w:rsid w:val="00106404"/>
    <w:rsid w:val="001105E1"/>
    <w:rsid w:val="00110E93"/>
    <w:rsid w:val="00111E42"/>
    <w:rsid w:val="00115475"/>
    <w:rsid w:val="00116704"/>
    <w:rsid w:val="00116D56"/>
    <w:rsid w:val="00117BE3"/>
    <w:rsid w:val="0012253A"/>
    <w:rsid w:val="00123147"/>
    <w:rsid w:val="0012316C"/>
    <w:rsid w:val="0012336D"/>
    <w:rsid w:val="00123F0B"/>
    <w:rsid w:val="001251F8"/>
    <w:rsid w:val="00126570"/>
    <w:rsid w:val="001268D9"/>
    <w:rsid w:val="001279A3"/>
    <w:rsid w:val="00130ECA"/>
    <w:rsid w:val="00133400"/>
    <w:rsid w:val="001338B8"/>
    <w:rsid w:val="00134914"/>
    <w:rsid w:val="00134DF1"/>
    <w:rsid w:val="001379DE"/>
    <w:rsid w:val="00141127"/>
    <w:rsid w:val="0014487B"/>
    <w:rsid w:val="0014532C"/>
    <w:rsid w:val="00145938"/>
    <w:rsid w:val="00145C82"/>
    <w:rsid w:val="00145D25"/>
    <w:rsid w:val="00145DB2"/>
    <w:rsid w:val="001468E2"/>
    <w:rsid w:val="0014707D"/>
    <w:rsid w:val="00150D03"/>
    <w:rsid w:val="0015116C"/>
    <w:rsid w:val="00151E10"/>
    <w:rsid w:val="00152B22"/>
    <w:rsid w:val="0015339E"/>
    <w:rsid w:val="00154349"/>
    <w:rsid w:val="00154C9B"/>
    <w:rsid w:val="00155011"/>
    <w:rsid w:val="0015527B"/>
    <w:rsid w:val="00155638"/>
    <w:rsid w:val="001557F0"/>
    <w:rsid w:val="0015753C"/>
    <w:rsid w:val="001575CC"/>
    <w:rsid w:val="00157A37"/>
    <w:rsid w:val="00160C6E"/>
    <w:rsid w:val="0016517E"/>
    <w:rsid w:val="00165A2A"/>
    <w:rsid w:val="00166C73"/>
    <w:rsid w:val="0016737D"/>
    <w:rsid w:val="001678AD"/>
    <w:rsid w:val="00171466"/>
    <w:rsid w:val="00171942"/>
    <w:rsid w:val="001720A2"/>
    <w:rsid w:val="001724D3"/>
    <w:rsid w:val="00172622"/>
    <w:rsid w:val="00172878"/>
    <w:rsid w:val="0017372E"/>
    <w:rsid w:val="00174346"/>
    <w:rsid w:val="001747A8"/>
    <w:rsid w:val="001747C0"/>
    <w:rsid w:val="00176F4A"/>
    <w:rsid w:val="001804A4"/>
    <w:rsid w:val="00182A8D"/>
    <w:rsid w:val="0018380B"/>
    <w:rsid w:val="00183DFB"/>
    <w:rsid w:val="001840F5"/>
    <w:rsid w:val="001849B1"/>
    <w:rsid w:val="001851C1"/>
    <w:rsid w:val="00185B7A"/>
    <w:rsid w:val="00186EB1"/>
    <w:rsid w:val="0019052D"/>
    <w:rsid w:val="0019231F"/>
    <w:rsid w:val="001955FE"/>
    <w:rsid w:val="00195B6D"/>
    <w:rsid w:val="00195BB9"/>
    <w:rsid w:val="00196788"/>
    <w:rsid w:val="00196B25"/>
    <w:rsid w:val="001A027E"/>
    <w:rsid w:val="001A046E"/>
    <w:rsid w:val="001A1227"/>
    <w:rsid w:val="001A16B0"/>
    <w:rsid w:val="001A2664"/>
    <w:rsid w:val="001A27E5"/>
    <w:rsid w:val="001A307D"/>
    <w:rsid w:val="001A5EC6"/>
    <w:rsid w:val="001A6BBF"/>
    <w:rsid w:val="001A6DD0"/>
    <w:rsid w:val="001B0DEF"/>
    <w:rsid w:val="001B1514"/>
    <w:rsid w:val="001B200E"/>
    <w:rsid w:val="001B2C23"/>
    <w:rsid w:val="001B2E27"/>
    <w:rsid w:val="001B2F8E"/>
    <w:rsid w:val="001B3300"/>
    <w:rsid w:val="001B42C9"/>
    <w:rsid w:val="001B7CDF"/>
    <w:rsid w:val="001C28DA"/>
    <w:rsid w:val="001C4272"/>
    <w:rsid w:val="001C473A"/>
    <w:rsid w:val="001C5B41"/>
    <w:rsid w:val="001C6ED4"/>
    <w:rsid w:val="001C71EA"/>
    <w:rsid w:val="001C77F0"/>
    <w:rsid w:val="001D1370"/>
    <w:rsid w:val="001D1622"/>
    <w:rsid w:val="001D1DA7"/>
    <w:rsid w:val="001D4076"/>
    <w:rsid w:val="001D5084"/>
    <w:rsid w:val="001D50CD"/>
    <w:rsid w:val="001D67E1"/>
    <w:rsid w:val="001D7404"/>
    <w:rsid w:val="001D7875"/>
    <w:rsid w:val="001D79D6"/>
    <w:rsid w:val="001D7B31"/>
    <w:rsid w:val="001E0A1B"/>
    <w:rsid w:val="001E0C77"/>
    <w:rsid w:val="001E13DA"/>
    <w:rsid w:val="001E1950"/>
    <w:rsid w:val="001E1C4E"/>
    <w:rsid w:val="001E2D30"/>
    <w:rsid w:val="001E3503"/>
    <w:rsid w:val="001E42A1"/>
    <w:rsid w:val="001E4C71"/>
    <w:rsid w:val="001E7181"/>
    <w:rsid w:val="001E7A9B"/>
    <w:rsid w:val="001F06B6"/>
    <w:rsid w:val="001F1284"/>
    <w:rsid w:val="001F2A6C"/>
    <w:rsid w:val="001F33CD"/>
    <w:rsid w:val="001F377C"/>
    <w:rsid w:val="001F466F"/>
    <w:rsid w:val="001F5C64"/>
    <w:rsid w:val="00200063"/>
    <w:rsid w:val="0020008C"/>
    <w:rsid w:val="00200B30"/>
    <w:rsid w:val="002013B1"/>
    <w:rsid w:val="002015B3"/>
    <w:rsid w:val="002057FE"/>
    <w:rsid w:val="002059A6"/>
    <w:rsid w:val="002112F8"/>
    <w:rsid w:val="002127DE"/>
    <w:rsid w:val="002134CE"/>
    <w:rsid w:val="00213C0F"/>
    <w:rsid w:val="00214A78"/>
    <w:rsid w:val="0021683D"/>
    <w:rsid w:val="00216B16"/>
    <w:rsid w:val="00216C8F"/>
    <w:rsid w:val="00217B10"/>
    <w:rsid w:val="00221547"/>
    <w:rsid w:val="00221636"/>
    <w:rsid w:val="00222C5D"/>
    <w:rsid w:val="00223CD3"/>
    <w:rsid w:val="00225F0E"/>
    <w:rsid w:val="0022693C"/>
    <w:rsid w:val="00230038"/>
    <w:rsid w:val="00231BD0"/>
    <w:rsid w:val="00231FA2"/>
    <w:rsid w:val="00232944"/>
    <w:rsid w:val="00232DC4"/>
    <w:rsid w:val="00232FD0"/>
    <w:rsid w:val="00233EB1"/>
    <w:rsid w:val="00234768"/>
    <w:rsid w:val="002348DE"/>
    <w:rsid w:val="002349C4"/>
    <w:rsid w:val="00236B83"/>
    <w:rsid w:val="00237B3D"/>
    <w:rsid w:val="00237C75"/>
    <w:rsid w:val="00242EBF"/>
    <w:rsid w:val="002434C1"/>
    <w:rsid w:val="00243B5E"/>
    <w:rsid w:val="0025045C"/>
    <w:rsid w:val="00251716"/>
    <w:rsid w:val="00251F60"/>
    <w:rsid w:val="00252209"/>
    <w:rsid w:val="002525DD"/>
    <w:rsid w:val="00252907"/>
    <w:rsid w:val="002532B1"/>
    <w:rsid w:val="002532F5"/>
    <w:rsid w:val="002533E8"/>
    <w:rsid w:val="002552EF"/>
    <w:rsid w:val="00257E8F"/>
    <w:rsid w:val="002617FD"/>
    <w:rsid w:val="00262E26"/>
    <w:rsid w:val="00266C8C"/>
    <w:rsid w:val="00275C79"/>
    <w:rsid w:val="00277A50"/>
    <w:rsid w:val="00281796"/>
    <w:rsid w:val="00283490"/>
    <w:rsid w:val="002838BF"/>
    <w:rsid w:val="00283A43"/>
    <w:rsid w:val="00283DAC"/>
    <w:rsid w:val="00284093"/>
    <w:rsid w:val="002840D3"/>
    <w:rsid w:val="0028547C"/>
    <w:rsid w:val="002866DC"/>
    <w:rsid w:val="00286946"/>
    <w:rsid w:val="00287F77"/>
    <w:rsid w:val="002900F3"/>
    <w:rsid w:val="002902E5"/>
    <w:rsid w:val="00292C48"/>
    <w:rsid w:val="0029367F"/>
    <w:rsid w:val="00293EBA"/>
    <w:rsid w:val="00296CFD"/>
    <w:rsid w:val="002A1097"/>
    <w:rsid w:val="002A14AC"/>
    <w:rsid w:val="002A1C18"/>
    <w:rsid w:val="002A21DD"/>
    <w:rsid w:val="002A2D81"/>
    <w:rsid w:val="002A4EDF"/>
    <w:rsid w:val="002A4FA7"/>
    <w:rsid w:val="002A67F6"/>
    <w:rsid w:val="002A72B8"/>
    <w:rsid w:val="002A77F0"/>
    <w:rsid w:val="002B0542"/>
    <w:rsid w:val="002B0F2A"/>
    <w:rsid w:val="002B189A"/>
    <w:rsid w:val="002B1A39"/>
    <w:rsid w:val="002B1A4A"/>
    <w:rsid w:val="002B2359"/>
    <w:rsid w:val="002B2ED8"/>
    <w:rsid w:val="002B2F5D"/>
    <w:rsid w:val="002B40D7"/>
    <w:rsid w:val="002B4198"/>
    <w:rsid w:val="002B4573"/>
    <w:rsid w:val="002B5820"/>
    <w:rsid w:val="002B5DD6"/>
    <w:rsid w:val="002B724D"/>
    <w:rsid w:val="002B769F"/>
    <w:rsid w:val="002B776A"/>
    <w:rsid w:val="002B7AB7"/>
    <w:rsid w:val="002B7E20"/>
    <w:rsid w:val="002C0F65"/>
    <w:rsid w:val="002C19B5"/>
    <w:rsid w:val="002C3506"/>
    <w:rsid w:val="002C5131"/>
    <w:rsid w:val="002C6F93"/>
    <w:rsid w:val="002C7328"/>
    <w:rsid w:val="002C777D"/>
    <w:rsid w:val="002C7855"/>
    <w:rsid w:val="002C7EF9"/>
    <w:rsid w:val="002D1303"/>
    <w:rsid w:val="002D15AA"/>
    <w:rsid w:val="002D1ABD"/>
    <w:rsid w:val="002D5860"/>
    <w:rsid w:val="002D6F65"/>
    <w:rsid w:val="002D7214"/>
    <w:rsid w:val="002E269E"/>
    <w:rsid w:val="002E41B5"/>
    <w:rsid w:val="002E63CB"/>
    <w:rsid w:val="002E75A2"/>
    <w:rsid w:val="002E7C4A"/>
    <w:rsid w:val="002F1282"/>
    <w:rsid w:val="002F13D3"/>
    <w:rsid w:val="002F13DE"/>
    <w:rsid w:val="002F15C2"/>
    <w:rsid w:val="002F1973"/>
    <w:rsid w:val="002F400E"/>
    <w:rsid w:val="002F49EF"/>
    <w:rsid w:val="002F5CF0"/>
    <w:rsid w:val="002F5E3E"/>
    <w:rsid w:val="00300C66"/>
    <w:rsid w:val="0030130E"/>
    <w:rsid w:val="00301877"/>
    <w:rsid w:val="00302132"/>
    <w:rsid w:val="00302CFE"/>
    <w:rsid w:val="00303E10"/>
    <w:rsid w:val="0030419A"/>
    <w:rsid w:val="00304599"/>
    <w:rsid w:val="00307DFD"/>
    <w:rsid w:val="00310B9C"/>
    <w:rsid w:val="003119B7"/>
    <w:rsid w:val="0031222C"/>
    <w:rsid w:val="00312311"/>
    <w:rsid w:val="00312D35"/>
    <w:rsid w:val="00312EB9"/>
    <w:rsid w:val="00314241"/>
    <w:rsid w:val="00315B6A"/>
    <w:rsid w:val="0031648C"/>
    <w:rsid w:val="003209ED"/>
    <w:rsid w:val="00322327"/>
    <w:rsid w:val="003227F0"/>
    <w:rsid w:val="00326192"/>
    <w:rsid w:val="0032680B"/>
    <w:rsid w:val="00326C07"/>
    <w:rsid w:val="0032796D"/>
    <w:rsid w:val="00327C55"/>
    <w:rsid w:val="00331431"/>
    <w:rsid w:val="00331704"/>
    <w:rsid w:val="003331F3"/>
    <w:rsid w:val="00334A2D"/>
    <w:rsid w:val="00336A96"/>
    <w:rsid w:val="00337949"/>
    <w:rsid w:val="003401D1"/>
    <w:rsid w:val="00341EC9"/>
    <w:rsid w:val="0034332F"/>
    <w:rsid w:val="003435E1"/>
    <w:rsid w:val="00343D4F"/>
    <w:rsid w:val="0034447F"/>
    <w:rsid w:val="00345BF2"/>
    <w:rsid w:val="00346678"/>
    <w:rsid w:val="0035073A"/>
    <w:rsid w:val="0035120C"/>
    <w:rsid w:val="003523DF"/>
    <w:rsid w:val="003544BE"/>
    <w:rsid w:val="003557B2"/>
    <w:rsid w:val="00356096"/>
    <w:rsid w:val="00356E6F"/>
    <w:rsid w:val="00357E2A"/>
    <w:rsid w:val="00361648"/>
    <w:rsid w:val="00362D2C"/>
    <w:rsid w:val="00362F0F"/>
    <w:rsid w:val="00366690"/>
    <w:rsid w:val="003718B1"/>
    <w:rsid w:val="0037302B"/>
    <w:rsid w:val="00377CF9"/>
    <w:rsid w:val="00380A1C"/>
    <w:rsid w:val="0038195A"/>
    <w:rsid w:val="0038220D"/>
    <w:rsid w:val="00383723"/>
    <w:rsid w:val="00384C69"/>
    <w:rsid w:val="00385241"/>
    <w:rsid w:val="00386150"/>
    <w:rsid w:val="00386FFC"/>
    <w:rsid w:val="00392961"/>
    <w:rsid w:val="0039446F"/>
    <w:rsid w:val="00394677"/>
    <w:rsid w:val="003955E2"/>
    <w:rsid w:val="003967C6"/>
    <w:rsid w:val="00397567"/>
    <w:rsid w:val="003A2859"/>
    <w:rsid w:val="003A31C0"/>
    <w:rsid w:val="003A3612"/>
    <w:rsid w:val="003A3A9B"/>
    <w:rsid w:val="003A3ED2"/>
    <w:rsid w:val="003A4199"/>
    <w:rsid w:val="003A590F"/>
    <w:rsid w:val="003A616C"/>
    <w:rsid w:val="003A743C"/>
    <w:rsid w:val="003B1378"/>
    <w:rsid w:val="003B432A"/>
    <w:rsid w:val="003B46CA"/>
    <w:rsid w:val="003B5817"/>
    <w:rsid w:val="003B5A6A"/>
    <w:rsid w:val="003B6094"/>
    <w:rsid w:val="003B6E82"/>
    <w:rsid w:val="003B6FA6"/>
    <w:rsid w:val="003B7EA9"/>
    <w:rsid w:val="003C0C11"/>
    <w:rsid w:val="003C27B4"/>
    <w:rsid w:val="003C377A"/>
    <w:rsid w:val="003C37F5"/>
    <w:rsid w:val="003C3E27"/>
    <w:rsid w:val="003C597B"/>
    <w:rsid w:val="003C5C3F"/>
    <w:rsid w:val="003C619A"/>
    <w:rsid w:val="003C785F"/>
    <w:rsid w:val="003D0671"/>
    <w:rsid w:val="003D12CA"/>
    <w:rsid w:val="003D205C"/>
    <w:rsid w:val="003D20F3"/>
    <w:rsid w:val="003D3046"/>
    <w:rsid w:val="003D31CB"/>
    <w:rsid w:val="003D4FE2"/>
    <w:rsid w:val="003D52EC"/>
    <w:rsid w:val="003D5430"/>
    <w:rsid w:val="003D702A"/>
    <w:rsid w:val="003E0BEE"/>
    <w:rsid w:val="003E1F7D"/>
    <w:rsid w:val="003E27F2"/>
    <w:rsid w:val="003E5223"/>
    <w:rsid w:val="003E5302"/>
    <w:rsid w:val="003E5944"/>
    <w:rsid w:val="003E6E5B"/>
    <w:rsid w:val="003E7BA2"/>
    <w:rsid w:val="003F108F"/>
    <w:rsid w:val="003F1370"/>
    <w:rsid w:val="003F182E"/>
    <w:rsid w:val="003F2C83"/>
    <w:rsid w:val="003F32A4"/>
    <w:rsid w:val="003F4295"/>
    <w:rsid w:val="003F7642"/>
    <w:rsid w:val="003F779E"/>
    <w:rsid w:val="004031E3"/>
    <w:rsid w:val="00404BB9"/>
    <w:rsid w:val="00405F7E"/>
    <w:rsid w:val="00406027"/>
    <w:rsid w:val="0040687C"/>
    <w:rsid w:val="00410F9D"/>
    <w:rsid w:val="00411303"/>
    <w:rsid w:val="004120B7"/>
    <w:rsid w:val="0041265E"/>
    <w:rsid w:val="0041303C"/>
    <w:rsid w:val="00413D70"/>
    <w:rsid w:val="004144D8"/>
    <w:rsid w:val="00414C7B"/>
    <w:rsid w:val="0042229F"/>
    <w:rsid w:val="00424E43"/>
    <w:rsid w:val="004259EB"/>
    <w:rsid w:val="0042642B"/>
    <w:rsid w:val="004278F1"/>
    <w:rsid w:val="00431C4A"/>
    <w:rsid w:val="0043310A"/>
    <w:rsid w:val="004341D1"/>
    <w:rsid w:val="00434C66"/>
    <w:rsid w:val="004372D9"/>
    <w:rsid w:val="00437747"/>
    <w:rsid w:val="004402C7"/>
    <w:rsid w:val="00440E0C"/>
    <w:rsid w:val="004414CE"/>
    <w:rsid w:val="00441568"/>
    <w:rsid w:val="00441BF2"/>
    <w:rsid w:val="004430B4"/>
    <w:rsid w:val="00450518"/>
    <w:rsid w:val="00451047"/>
    <w:rsid w:val="00452526"/>
    <w:rsid w:val="00452BA6"/>
    <w:rsid w:val="0045319C"/>
    <w:rsid w:val="004541D6"/>
    <w:rsid w:val="004543AC"/>
    <w:rsid w:val="004545A7"/>
    <w:rsid w:val="00455505"/>
    <w:rsid w:val="0045615D"/>
    <w:rsid w:val="004573F7"/>
    <w:rsid w:val="00460D4D"/>
    <w:rsid w:val="004621D3"/>
    <w:rsid w:val="00462A1E"/>
    <w:rsid w:val="00465489"/>
    <w:rsid w:val="004706D2"/>
    <w:rsid w:val="00470886"/>
    <w:rsid w:val="00471514"/>
    <w:rsid w:val="0047196E"/>
    <w:rsid w:val="00471E7A"/>
    <w:rsid w:val="004744E7"/>
    <w:rsid w:val="00474F52"/>
    <w:rsid w:val="00474FEE"/>
    <w:rsid w:val="00476E78"/>
    <w:rsid w:val="0047761B"/>
    <w:rsid w:val="00481A49"/>
    <w:rsid w:val="00485186"/>
    <w:rsid w:val="0048549E"/>
    <w:rsid w:val="00485855"/>
    <w:rsid w:val="00485923"/>
    <w:rsid w:val="00485E5B"/>
    <w:rsid w:val="004863A9"/>
    <w:rsid w:val="0049139F"/>
    <w:rsid w:val="00492656"/>
    <w:rsid w:val="004958F4"/>
    <w:rsid w:val="00495C51"/>
    <w:rsid w:val="00496C20"/>
    <w:rsid w:val="00497341"/>
    <w:rsid w:val="00497819"/>
    <w:rsid w:val="00497C33"/>
    <w:rsid w:val="004A0857"/>
    <w:rsid w:val="004A2447"/>
    <w:rsid w:val="004A2885"/>
    <w:rsid w:val="004A2D75"/>
    <w:rsid w:val="004A3E63"/>
    <w:rsid w:val="004A4CB1"/>
    <w:rsid w:val="004A5716"/>
    <w:rsid w:val="004A58E8"/>
    <w:rsid w:val="004A59D0"/>
    <w:rsid w:val="004A5BA0"/>
    <w:rsid w:val="004A6119"/>
    <w:rsid w:val="004A6973"/>
    <w:rsid w:val="004B10AA"/>
    <w:rsid w:val="004B5B0F"/>
    <w:rsid w:val="004B61D6"/>
    <w:rsid w:val="004B684E"/>
    <w:rsid w:val="004C1B2C"/>
    <w:rsid w:val="004C2305"/>
    <w:rsid w:val="004C3822"/>
    <w:rsid w:val="004C4156"/>
    <w:rsid w:val="004C4CFD"/>
    <w:rsid w:val="004C4D20"/>
    <w:rsid w:val="004C604A"/>
    <w:rsid w:val="004C74BA"/>
    <w:rsid w:val="004D1DC4"/>
    <w:rsid w:val="004D274C"/>
    <w:rsid w:val="004D298A"/>
    <w:rsid w:val="004D2AF3"/>
    <w:rsid w:val="004D4978"/>
    <w:rsid w:val="004D4B98"/>
    <w:rsid w:val="004D4C49"/>
    <w:rsid w:val="004D5079"/>
    <w:rsid w:val="004D60C2"/>
    <w:rsid w:val="004D7204"/>
    <w:rsid w:val="004D73B4"/>
    <w:rsid w:val="004E11F1"/>
    <w:rsid w:val="004E1284"/>
    <w:rsid w:val="004E12BC"/>
    <w:rsid w:val="004E12C4"/>
    <w:rsid w:val="004E15E5"/>
    <w:rsid w:val="004E1E4D"/>
    <w:rsid w:val="004E2788"/>
    <w:rsid w:val="004E27CB"/>
    <w:rsid w:val="004E2CA9"/>
    <w:rsid w:val="004E3463"/>
    <w:rsid w:val="004E5E86"/>
    <w:rsid w:val="004E60C8"/>
    <w:rsid w:val="004F3ED5"/>
    <w:rsid w:val="004F4230"/>
    <w:rsid w:val="004F454E"/>
    <w:rsid w:val="004F4E01"/>
    <w:rsid w:val="00502EEF"/>
    <w:rsid w:val="00503699"/>
    <w:rsid w:val="00503B7E"/>
    <w:rsid w:val="00504379"/>
    <w:rsid w:val="005063FE"/>
    <w:rsid w:val="00506CA4"/>
    <w:rsid w:val="0051009F"/>
    <w:rsid w:val="00510868"/>
    <w:rsid w:val="00511B29"/>
    <w:rsid w:val="005123FD"/>
    <w:rsid w:val="00512E5F"/>
    <w:rsid w:val="005135F7"/>
    <w:rsid w:val="00515E3B"/>
    <w:rsid w:val="00517AD8"/>
    <w:rsid w:val="00517FD1"/>
    <w:rsid w:val="0052001C"/>
    <w:rsid w:val="00520C2D"/>
    <w:rsid w:val="005211D2"/>
    <w:rsid w:val="00521450"/>
    <w:rsid w:val="00521904"/>
    <w:rsid w:val="00522C8F"/>
    <w:rsid w:val="005238B6"/>
    <w:rsid w:val="00523B81"/>
    <w:rsid w:val="00523EAA"/>
    <w:rsid w:val="005249F3"/>
    <w:rsid w:val="005268BA"/>
    <w:rsid w:val="005313C1"/>
    <w:rsid w:val="00532594"/>
    <w:rsid w:val="005348AD"/>
    <w:rsid w:val="005353E8"/>
    <w:rsid w:val="00535EB9"/>
    <w:rsid w:val="00540BCD"/>
    <w:rsid w:val="00542A53"/>
    <w:rsid w:val="0054389F"/>
    <w:rsid w:val="00544EB8"/>
    <w:rsid w:val="005460B2"/>
    <w:rsid w:val="00546C1F"/>
    <w:rsid w:val="00551030"/>
    <w:rsid w:val="00551C85"/>
    <w:rsid w:val="00552358"/>
    <w:rsid w:val="00552CAE"/>
    <w:rsid w:val="00554310"/>
    <w:rsid w:val="00554EB9"/>
    <w:rsid w:val="005552E3"/>
    <w:rsid w:val="005554A8"/>
    <w:rsid w:val="00556EBC"/>
    <w:rsid w:val="005575A0"/>
    <w:rsid w:val="00557F28"/>
    <w:rsid w:val="005608F1"/>
    <w:rsid w:val="00561612"/>
    <w:rsid w:val="00561957"/>
    <w:rsid w:val="00562695"/>
    <w:rsid w:val="0056489D"/>
    <w:rsid w:val="00564D74"/>
    <w:rsid w:val="0057231C"/>
    <w:rsid w:val="00572545"/>
    <w:rsid w:val="00572AA6"/>
    <w:rsid w:val="005736F9"/>
    <w:rsid w:val="00576E79"/>
    <w:rsid w:val="00576F36"/>
    <w:rsid w:val="00577FE4"/>
    <w:rsid w:val="00580563"/>
    <w:rsid w:val="005818D9"/>
    <w:rsid w:val="00582E53"/>
    <w:rsid w:val="0058421B"/>
    <w:rsid w:val="0058598F"/>
    <w:rsid w:val="005863A1"/>
    <w:rsid w:val="005863E2"/>
    <w:rsid w:val="00586A12"/>
    <w:rsid w:val="00587FD7"/>
    <w:rsid w:val="00590979"/>
    <w:rsid w:val="005910A9"/>
    <w:rsid w:val="005920E9"/>
    <w:rsid w:val="00593DEA"/>
    <w:rsid w:val="005943C5"/>
    <w:rsid w:val="00595BE8"/>
    <w:rsid w:val="005960D4"/>
    <w:rsid w:val="00596C5E"/>
    <w:rsid w:val="00597156"/>
    <w:rsid w:val="0059792E"/>
    <w:rsid w:val="005A03B1"/>
    <w:rsid w:val="005A133A"/>
    <w:rsid w:val="005A21E3"/>
    <w:rsid w:val="005A355D"/>
    <w:rsid w:val="005A36CB"/>
    <w:rsid w:val="005A5130"/>
    <w:rsid w:val="005A543A"/>
    <w:rsid w:val="005A6B03"/>
    <w:rsid w:val="005A704C"/>
    <w:rsid w:val="005B0D37"/>
    <w:rsid w:val="005B12CE"/>
    <w:rsid w:val="005B204E"/>
    <w:rsid w:val="005B37BE"/>
    <w:rsid w:val="005B6E7E"/>
    <w:rsid w:val="005B7107"/>
    <w:rsid w:val="005C14C7"/>
    <w:rsid w:val="005C1610"/>
    <w:rsid w:val="005C3870"/>
    <w:rsid w:val="005C4A3C"/>
    <w:rsid w:val="005C6D31"/>
    <w:rsid w:val="005C7057"/>
    <w:rsid w:val="005C75A3"/>
    <w:rsid w:val="005D2455"/>
    <w:rsid w:val="005D3E4C"/>
    <w:rsid w:val="005D4993"/>
    <w:rsid w:val="005D4F17"/>
    <w:rsid w:val="005D5438"/>
    <w:rsid w:val="005D5740"/>
    <w:rsid w:val="005E155C"/>
    <w:rsid w:val="005E1807"/>
    <w:rsid w:val="005E2447"/>
    <w:rsid w:val="005E2D85"/>
    <w:rsid w:val="005E3394"/>
    <w:rsid w:val="005E467D"/>
    <w:rsid w:val="005E525B"/>
    <w:rsid w:val="005E7C4A"/>
    <w:rsid w:val="005F01A4"/>
    <w:rsid w:val="005F2E39"/>
    <w:rsid w:val="005F2FAD"/>
    <w:rsid w:val="005F39BB"/>
    <w:rsid w:val="005F3EDE"/>
    <w:rsid w:val="005F5A42"/>
    <w:rsid w:val="005F650F"/>
    <w:rsid w:val="005F6919"/>
    <w:rsid w:val="005F7583"/>
    <w:rsid w:val="0060084E"/>
    <w:rsid w:val="0060205A"/>
    <w:rsid w:val="00602A30"/>
    <w:rsid w:val="00602C28"/>
    <w:rsid w:val="00604B46"/>
    <w:rsid w:val="00605353"/>
    <w:rsid w:val="00607115"/>
    <w:rsid w:val="00610E69"/>
    <w:rsid w:val="00612284"/>
    <w:rsid w:val="00614312"/>
    <w:rsid w:val="00615C7C"/>
    <w:rsid w:val="00621C1F"/>
    <w:rsid w:val="00622E2F"/>
    <w:rsid w:val="00622F11"/>
    <w:rsid w:val="00623AAE"/>
    <w:rsid w:val="00625FB6"/>
    <w:rsid w:val="0062776B"/>
    <w:rsid w:val="00627D49"/>
    <w:rsid w:val="0063394C"/>
    <w:rsid w:val="00636DD8"/>
    <w:rsid w:val="00636F3E"/>
    <w:rsid w:val="00640162"/>
    <w:rsid w:val="00640945"/>
    <w:rsid w:val="00642061"/>
    <w:rsid w:val="00642DF7"/>
    <w:rsid w:val="00643688"/>
    <w:rsid w:val="00644067"/>
    <w:rsid w:val="00644AA6"/>
    <w:rsid w:val="00645652"/>
    <w:rsid w:val="00646069"/>
    <w:rsid w:val="006462B2"/>
    <w:rsid w:val="0064648D"/>
    <w:rsid w:val="00646BB0"/>
    <w:rsid w:val="00647036"/>
    <w:rsid w:val="00651BC1"/>
    <w:rsid w:val="00651CF1"/>
    <w:rsid w:val="00652841"/>
    <w:rsid w:val="006531BD"/>
    <w:rsid w:val="00653F9B"/>
    <w:rsid w:val="00656895"/>
    <w:rsid w:val="0066036F"/>
    <w:rsid w:val="006610F2"/>
    <w:rsid w:val="0066368B"/>
    <w:rsid w:val="00666A14"/>
    <w:rsid w:val="00667D95"/>
    <w:rsid w:val="00670CBB"/>
    <w:rsid w:val="00672BBF"/>
    <w:rsid w:val="00673EF1"/>
    <w:rsid w:val="00673FCA"/>
    <w:rsid w:val="00674643"/>
    <w:rsid w:val="00674A95"/>
    <w:rsid w:val="00674BA1"/>
    <w:rsid w:val="00674F5C"/>
    <w:rsid w:val="0067532E"/>
    <w:rsid w:val="00676230"/>
    <w:rsid w:val="00681FF5"/>
    <w:rsid w:val="006823F9"/>
    <w:rsid w:val="0068251C"/>
    <w:rsid w:val="00682EBF"/>
    <w:rsid w:val="00683434"/>
    <w:rsid w:val="00685341"/>
    <w:rsid w:val="00685F8D"/>
    <w:rsid w:val="00686FC2"/>
    <w:rsid w:val="00690E8D"/>
    <w:rsid w:val="0069182A"/>
    <w:rsid w:val="00692569"/>
    <w:rsid w:val="00692F21"/>
    <w:rsid w:val="00693476"/>
    <w:rsid w:val="006935CA"/>
    <w:rsid w:val="006936C9"/>
    <w:rsid w:val="00693794"/>
    <w:rsid w:val="006942FB"/>
    <w:rsid w:val="00694F24"/>
    <w:rsid w:val="006956B8"/>
    <w:rsid w:val="006970A8"/>
    <w:rsid w:val="00697D43"/>
    <w:rsid w:val="00697EF5"/>
    <w:rsid w:val="006A180C"/>
    <w:rsid w:val="006A2989"/>
    <w:rsid w:val="006A48FE"/>
    <w:rsid w:val="006A586E"/>
    <w:rsid w:val="006A6447"/>
    <w:rsid w:val="006B0A40"/>
    <w:rsid w:val="006B106C"/>
    <w:rsid w:val="006B2A72"/>
    <w:rsid w:val="006B4388"/>
    <w:rsid w:val="006B4EA1"/>
    <w:rsid w:val="006B575B"/>
    <w:rsid w:val="006B599F"/>
    <w:rsid w:val="006B6B99"/>
    <w:rsid w:val="006B7812"/>
    <w:rsid w:val="006C0AD1"/>
    <w:rsid w:val="006C13DA"/>
    <w:rsid w:val="006C178E"/>
    <w:rsid w:val="006C1888"/>
    <w:rsid w:val="006C2238"/>
    <w:rsid w:val="006C26DF"/>
    <w:rsid w:val="006C3823"/>
    <w:rsid w:val="006C4589"/>
    <w:rsid w:val="006C467F"/>
    <w:rsid w:val="006C68F4"/>
    <w:rsid w:val="006C71D3"/>
    <w:rsid w:val="006C774A"/>
    <w:rsid w:val="006D0310"/>
    <w:rsid w:val="006D14DE"/>
    <w:rsid w:val="006D49F6"/>
    <w:rsid w:val="006D648C"/>
    <w:rsid w:val="006D76FA"/>
    <w:rsid w:val="006E0360"/>
    <w:rsid w:val="006E0A88"/>
    <w:rsid w:val="006E1877"/>
    <w:rsid w:val="006E595D"/>
    <w:rsid w:val="006E6242"/>
    <w:rsid w:val="006E7170"/>
    <w:rsid w:val="006E73A8"/>
    <w:rsid w:val="006E79D7"/>
    <w:rsid w:val="006F4F6E"/>
    <w:rsid w:val="006F5F96"/>
    <w:rsid w:val="006F6D9A"/>
    <w:rsid w:val="006F6FF0"/>
    <w:rsid w:val="006F7561"/>
    <w:rsid w:val="00701016"/>
    <w:rsid w:val="0070154E"/>
    <w:rsid w:val="00701A79"/>
    <w:rsid w:val="0070459D"/>
    <w:rsid w:val="00704DAD"/>
    <w:rsid w:val="00705850"/>
    <w:rsid w:val="00705C1B"/>
    <w:rsid w:val="00706F2D"/>
    <w:rsid w:val="007106E5"/>
    <w:rsid w:val="00711023"/>
    <w:rsid w:val="00711249"/>
    <w:rsid w:val="007135CA"/>
    <w:rsid w:val="0071375F"/>
    <w:rsid w:val="00713F0E"/>
    <w:rsid w:val="0071482D"/>
    <w:rsid w:val="00714D5C"/>
    <w:rsid w:val="00716012"/>
    <w:rsid w:val="00716354"/>
    <w:rsid w:val="00717F6F"/>
    <w:rsid w:val="0072124A"/>
    <w:rsid w:val="007213E1"/>
    <w:rsid w:val="00721AF0"/>
    <w:rsid w:val="00723204"/>
    <w:rsid w:val="007234B2"/>
    <w:rsid w:val="00723A00"/>
    <w:rsid w:val="00723B38"/>
    <w:rsid w:val="00723EAD"/>
    <w:rsid w:val="00725752"/>
    <w:rsid w:val="0072585E"/>
    <w:rsid w:val="0072602A"/>
    <w:rsid w:val="00726A1D"/>
    <w:rsid w:val="00731646"/>
    <w:rsid w:val="00733703"/>
    <w:rsid w:val="00733A48"/>
    <w:rsid w:val="00735E37"/>
    <w:rsid w:val="00735FA8"/>
    <w:rsid w:val="00740016"/>
    <w:rsid w:val="00742DD7"/>
    <w:rsid w:val="00743135"/>
    <w:rsid w:val="007458A4"/>
    <w:rsid w:val="00746AE6"/>
    <w:rsid w:val="00747F0B"/>
    <w:rsid w:val="007511A5"/>
    <w:rsid w:val="00752FF3"/>
    <w:rsid w:val="007533D5"/>
    <w:rsid w:val="00755987"/>
    <w:rsid w:val="00757606"/>
    <w:rsid w:val="007613F4"/>
    <w:rsid w:val="007654A9"/>
    <w:rsid w:val="00770A10"/>
    <w:rsid w:val="00771939"/>
    <w:rsid w:val="007723CC"/>
    <w:rsid w:val="00773391"/>
    <w:rsid w:val="007736BA"/>
    <w:rsid w:val="007748A9"/>
    <w:rsid w:val="007750CF"/>
    <w:rsid w:val="007752BD"/>
    <w:rsid w:val="007757BB"/>
    <w:rsid w:val="00776C11"/>
    <w:rsid w:val="00777641"/>
    <w:rsid w:val="00781432"/>
    <w:rsid w:val="007817E0"/>
    <w:rsid w:val="00783107"/>
    <w:rsid w:val="00784CF5"/>
    <w:rsid w:val="00784F65"/>
    <w:rsid w:val="00786078"/>
    <w:rsid w:val="00786FF2"/>
    <w:rsid w:val="007870A4"/>
    <w:rsid w:val="0078736C"/>
    <w:rsid w:val="007875C6"/>
    <w:rsid w:val="00787D97"/>
    <w:rsid w:val="00787FB0"/>
    <w:rsid w:val="00790338"/>
    <w:rsid w:val="007910E6"/>
    <w:rsid w:val="007917A4"/>
    <w:rsid w:val="0079225F"/>
    <w:rsid w:val="00792495"/>
    <w:rsid w:val="00795D3C"/>
    <w:rsid w:val="00797D97"/>
    <w:rsid w:val="00797EC7"/>
    <w:rsid w:val="007A0068"/>
    <w:rsid w:val="007A0815"/>
    <w:rsid w:val="007A0974"/>
    <w:rsid w:val="007A283A"/>
    <w:rsid w:val="007A50F1"/>
    <w:rsid w:val="007A51C6"/>
    <w:rsid w:val="007A62E5"/>
    <w:rsid w:val="007A643F"/>
    <w:rsid w:val="007B0532"/>
    <w:rsid w:val="007B0B52"/>
    <w:rsid w:val="007B2B5D"/>
    <w:rsid w:val="007B2FAB"/>
    <w:rsid w:val="007B3ABE"/>
    <w:rsid w:val="007B5060"/>
    <w:rsid w:val="007B578F"/>
    <w:rsid w:val="007B5E26"/>
    <w:rsid w:val="007B60F2"/>
    <w:rsid w:val="007B7E77"/>
    <w:rsid w:val="007C001B"/>
    <w:rsid w:val="007C0283"/>
    <w:rsid w:val="007C0DC7"/>
    <w:rsid w:val="007C181A"/>
    <w:rsid w:val="007C2CC0"/>
    <w:rsid w:val="007C62C8"/>
    <w:rsid w:val="007C6458"/>
    <w:rsid w:val="007C7130"/>
    <w:rsid w:val="007D00C2"/>
    <w:rsid w:val="007D0379"/>
    <w:rsid w:val="007D0D40"/>
    <w:rsid w:val="007D1835"/>
    <w:rsid w:val="007D2C8B"/>
    <w:rsid w:val="007D30EB"/>
    <w:rsid w:val="007D398F"/>
    <w:rsid w:val="007D4C8B"/>
    <w:rsid w:val="007D4DFA"/>
    <w:rsid w:val="007E11E8"/>
    <w:rsid w:val="007E3248"/>
    <w:rsid w:val="007E32D5"/>
    <w:rsid w:val="007E42B8"/>
    <w:rsid w:val="007E4804"/>
    <w:rsid w:val="007E6828"/>
    <w:rsid w:val="007F0136"/>
    <w:rsid w:val="007F0E03"/>
    <w:rsid w:val="007F17D5"/>
    <w:rsid w:val="007F21C2"/>
    <w:rsid w:val="007F3975"/>
    <w:rsid w:val="007F47B3"/>
    <w:rsid w:val="007F67FD"/>
    <w:rsid w:val="007F758E"/>
    <w:rsid w:val="007F798A"/>
    <w:rsid w:val="00800293"/>
    <w:rsid w:val="00803908"/>
    <w:rsid w:val="008048BE"/>
    <w:rsid w:val="00805868"/>
    <w:rsid w:val="00805C19"/>
    <w:rsid w:val="00806BEB"/>
    <w:rsid w:val="00806E92"/>
    <w:rsid w:val="00807449"/>
    <w:rsid w:val="0080755D"/>
    <w:rsid w:val="00807BB7"/>
    <w:rsid w:val="008113A5"/>
    <w:rsid w:val="008120E9"/>
    <w:rsid w:val="00812D7E"/>
    <w:rsid w:val="00814ADE"/>
    <w:rsid w:val="0081531F"/>
    <w:rsid w:val="00817C9D"/>
    <w:rsid w:val="008202AD"/>
    <w:rsid w:val="00820DE5"/>
    <w:rsid w:val="008220ED"/>
    <w:rsid w:val="008235F5"/>
    <w:rsid w:val="00825D69"/>
    <w:rsid w:val="008265A4"/>
    <w:rsid w:val="0083190A"/>
    <w:rsid w:val="00832C46"/>
    <w:rsid w:val="008332F7"/>
    <w:rsid w:val="00834253"/>
    <w:rsid w:val="00834A31"/>
    <w:rsid w:val="00835D6C"/>
    <w:rsid w:val="008360EB"/>
    <w:rsid w:val="00840EE7"/>
    <w:rsid w:val="008434ED"/>
    <w:rsid w:val="0084546A"/>
    <w:rsid w:val="00845D30"/>
    <w:rsid w:val="008462A1"/>
    <w:rsid w:val="00847986"/>
    <w:rsid w:val="00847C02"/>
    <w:rsid w:val="00850236"/>
    <w:rsid w:val="008509C2"/>
    <w:rsid w:val="00850E1A"/>
    <w:rsid w:val="008520EE"/>
    <w:rsid w:val="00852A3F"/>
    <w:rsid w:val="008531EC"/>
    <w:rsid w:val="00854055"/>
    <w:rsid w:val="00854073"/>
    <w:rsid w:val="00854346"/>
    <w:rsid w:val="008543C4"/>
    <w:rsid w:val="00854CAB"/>
    <w:rsid w:val="0085514C"/>
    <w:rsid w:val="0085682E"/>
    <w:rsid w:val="008571DA"/>
    <w:rsid w:val="00857F26"/>
    <w:rsid w:val="008612E4"/>
    <w:rsid w:val="008622FB"/>
    <w:rsid w:val="00864073"/>
    <w:rsid w:val="00864E8E"/>
    <w:rsid w:val="008666D9"/>
    <w:rsid w:val="00866C90"/>
    <w:rsid w:val="00866CB5"/>
    <w:rsid w:val="008675EB"/>
    <w:rsid w:val="0087016C"/>
    <w:rsid w:val="00870567"/>
    <w:rsid w:val="0087143E"/>
    <w:rsid w:val="0087249B"/>
    <w:rsid w:val="00873420"/>
    <w:rsid w:val="00873B8D"/>
    <w:rsid w:val="008750C5"/>
    <w:rsid w:val="00875205"/>
    <w:rsid w:val="008761B9"/>
    <w:rsid w:val="008764BB"/>
    <w:rsid w:val="00880102"/>
    <w:rsid w:val="00881CB5"/>
    <w:rsid w:val="0088247A"/>
    <w:rsid w:val="00884395"/>
    <w:rsid w:val="0088684E"/>
    <w:rsid w:val="00886BF7"/>
    <w:rsid w:val="00890D52"/>
    <w:rsid w:val="008915F9"/>
    <w:rsid w:val="0089189B"/>
    <w:rsid w:val="00892707"/>
    <w:rsid w:val="00892A42"/>
    <w:rsid w:val="00893D71"/>
    <w:rsid w:val="00895443"/>
    <w:rsid w:val="008957AC"/>
    <w:rsid w:val="00896154"/>
    <w:rsid w:val="00896608"/>
    <w:rsid w:val="00897070"/>
    <w:rsid w:val="008A0829"/>
    <w:rsid w:val="008A12D6"/>
    <w:rsid w:val="008A1BBB"/>
    <w:rsid w:val="008A31CD"/>
    <w:rsid w:val="008A34ED"/>
    <w:rsid w:val="008A4C64"/>
    <w:rsid w:val="008A55C3"/>
    <w:rsid w:val="008B0503"/>
    <w:rsid w:val="008B0BFC"/>
    <w:rsid w:val="008B1B26"/>
    <w:rsid w:val="008B42EB"/>
    <w:rsid w:val="008B7892"/>
    <w:rsid w:val="008C0542"/>
    <w:rsid w:val="008C0C88"/>
    <w:rsid w:val="008C3AEC"/>
    <w:rsid w:val="008C3D7D"/>
    <w:rsid w:val="008C4A03"/>
    <w:rsid w:val="008C56D4"/>
    <w:rsid w:val="008D0A68"/>
    <w:rsid w:val="008D1AA2"/>
    <w:rsid w:val="008D2682"/>
    <w:rsid w:val="008D313E"/>
    <w:rsid w:val="008E09A4"/>
    <w:rsid w:val="008E13AA"/>
    <w:rsid w:val="008E1941"/>
    <w:rsid w:val="008E1A73"/>
    <w:rsid w:val="008E1EA1"/>
    <w:rsid w:val="008E33CD"/>
    <w:rsid w:val="008E388A"/>
    <w:rsid w:val="008E3B35"/>
    <w:rsid w:val="008E49D9"/>
    <w:rsid w:val="008E4B84"/>
    <w:rsid w:val="008E7315"/>
    <w:rsid w:val="008F21D9"/>
    <w:rsid w:val="008F2533"/>
    <w:rsid w:val="008F263E"/>
    <w:rsid w:val="008F66BF"/>
    <w:rsid w:val="008F6FAD"/>
    <w:rsid w:val="008F7717"/>
    <w:rsid w:val="00900DE8"/>
    <w:rsid w:val="00902E4E"/>
    <w:rsid w:val="00902FB2"/>
    <w:rsid w:val="009031B5"/>
    <w:rsid w:val="009032B6"/>
    <w:rsid w:val="009060E8"/>
    <w:rsid w:val="00907165"/>
    <w:rsid w:val="00912FDD"/>
    <w:rsid w:val="009139FA"/>
    <w:rsid w:val="00913CDC"/>
    <w:rsid w:val="00921768"/>
    <w:rsid w:val="00923880"/>
    <w:rsid w:val="0092414E"/>
    <w:rsid w:val="009245E4"/>
    <w:rsid w:val="00924675"/>
    <w:rsid w:val="00926050"/>
    <w:rsid w:val="00930090"/>
    <w:rsid w:val="009300A0"/>
    <w:rsid w:val="0093022F"/>
    <w:rsid w:val="00930D4F"/>
    <w:rsid w:val="0093170D"/>
    <w:rsid w:val="00932E53"/>
    <w:rsid w:val="009331ED"/>
    <w:rsid w:val="00933383"/>
    <w:rsid w:val="00934C63"/>
    <w:rsid w:val="0093585A"/>
    <w:rsid w:val="00936281"/>
    <w:rsid w:val="0094043F"/>
    <w:rsid w:val="009418EB"/>
    <w:rsid w:val="00941B92"/>
    <w:rsid w:val="00942355"/>
    <w:rsid w:val="00942864"/>
    <w:rsid w:val="00942D10"/>
    <w:rsid w:val="009430EE"/>
    <w:rsid w:val="00943454"/>
    <w:rsid w:val="00944F6F"/>
    <w:rsid w:val="009453A6"/>
    <w:rsid w:val="009453E5"/>
    <w:rsid w:val="00945D92"/>
    <w:rsid w:val="00945F79"/>
    <w:rsid w:val="009467D3"/>
    <w:rsid w:val="00951375"/>
    <w:rsid w:val="009526E0"/>
    <w:rsid w:val="00953C42"/>
    <w:rsid w:val="00954024"/>
    <w:rsid w:val="00956A01"/>
    <w:rsid w:val="00956B57"/>
    <w:rsid w:val="00957ED4"/>
    <w:rsid w:val="009601B0"/>
    <w:rsid w:val="00960C74"/>
    <w:rsid w:val="0096134B"/>
    <w:rsid w:val="009623A1"/>
    <w:rsid w:val="0096296E"/>
    <w:rsid w:val="0096404C"/>
    <w:rsid w:val="0096450E"/>
    <w:rsid w:val="00966855"/>
    <w:rsid w:val="009677E3"/>
    <w:rsid w:val="00972390"/>
    <w:rsid w:val="00976444"/>
    <w:rsid w:val="0097796B"/>
    <w:rsid w:val="00981537"/>
    <w:rsid w:val="009824DB"/>
    <w:rsid w:val="00984995"/>
    <w:rsid w:val="00987105"/>
    <w:rsid w:val="00992CB3"/>
    <w:rsid w:val="0099410C"/>
    <w:rsid w:val="0099632B"/>
    <w:rsid w:val="0099668F"/>
    <w:rsid w:val="009A0DDA"/>
    <w:rsid w:val="009A2120"/>
    <w:rsid w:val="009A7419"/>
    <w:rsid w:val="009A76D7"/>
    <w:rsid w:val="009A7CF7"/>
    <w:rsid w:val="009A7F6F"/>
    <w:rsid w:val="009B11EF"/>
    <w:rsid w:val="009B1F98"/>
    <w:rsid w:val="009B32B4"/>
    <w:rsid w:val="009B4096"/>
    <w:rsid w:val="009B6B94"/>
    <w:rsid w:val="009C1739"/>
    <w:rsid w:val="009C2A26"/>
    <w:rsid w:val="009C35D1"/>
    <w:rsid w:val="009C3811"/>
    <w:rsid w:val="009C72A8"/>
    <w:rsid w:val="009D05FF"/>
    <w:rsid w:val="009D0676"/>
    <w:rsid w:val="009D068B"/>
    <w:rsid w:val="009D257B"/>
    <w:rsid w:val="009D3492"/>
    <w:rsid w:val="009D4ED9"/>
    <w:rsid w:val="009D59A5"/>
    <w:rsid w:val="009D61A7"/>
    <w:rsid w:val="009D6522"/>
    <w:rsid w:val="009D7C56"/>
    <w:rsid w:val="009E21E3"/>
    <w:rsid w:val="009E340A"/>
    <w:rsid w:val="009E3BF0"/>
    <w:rsid w:val="009E40A2"/>
    <w:rsid w:val="009E5BEE"/>
    <w:rsid w:val="009E5CBA"/>
    <w:rsid w:val="009E720B"/>
    <w:rsid w:val="009E770C"/>
    <w:rsid w:val="009F082E"/>
    <w:rsid w:val="009F1696"/>
    <w:rsid w:val="009F263E"/>
    <w:rsid w:val="009F4143"/>
    <w:rsid w:val="009F5BC1"/>
    <w:rsid w:val="009F6848"/>
    <w:rsid w:val="009F7A9B"/>
    <w:rsid w:val="00A000EF"/>
    <w:rsid w:val="00A001A9"/>
    <w:rsid w:val="00A021A2"/>
    <w:rsid w:val="00A038E3"/>
    <w:rsid w:val="00A0418B"/>
    <w:rsid w:val="00A0656F"/>
    <w:rsid w:val="00A07946"/>
    <w:rsid w:val="00A10823"/>
    <w:rsid w:val="00A10AC7"/>
    <w:rsid w:val="00A10B42"/>
    <w:rsid w:val="00A10BC9"/>
    <w:rsid w:val="00A10E56"/>
    <w:rsid w:val="00A1101F"/>
    <w:rsid w:val="00A13C88"/>
    <w:rsid w:val="00A14582"/>
    <w:rsid w:val="00A14D34"/>
    <w:rsid w:val="00A15721"/>
    <w:rsid w:val="00A15D37"/>
    <w:rsid w:val="00A220F1"/>
    <w:rsid w:val="00A22E53"/>
    <w:rsid w:val="00A22F1E"/>
    <w:rsid w:val="00A2479C"/>
    <w:rsid w:val="00A2503D"/>
    <w:rsid w:val="00A25C6B"/>
    <w:rsid w:val="00A31C7F"/>
    <w:rsid w:val="00A31D01"/>
    <w:rsid w:val="00A321F5"/>
    <w:rsid w:val="00A35E54"/>
    <w:rsid w:val="00A36C78"/>
    <w:rsid w:val="00A37B51"/>
    <w:rsid w:val="00A40215"/>
    <w:rsid w:val="00A404B1"/>
    <w:rsid w:val="00A41EFC"/>
    <w:rsid w:val="00A42125"/>
    <w:rsid w:val="00A42A90"/>
    <w:rsid w:val="00A44350"/>
    <w:rsid w:val="00A44B55"/>
    <w:rsid w:val="00A4604B"/>
    <w:rsid w:val="00A464EC"/>
    <w:rsid w:val="00A47447"/>
    <w:rsid w:val="00A47844"/>
    <w:rsid w:val="00A50DC4"/>
    <w:rsid w:val="00A51C1C"/>
    <w:rsid w:val="00A54009"/>
    <w:rsid w:val="00A608AD"/>
    <w:rsid w:val="00A61BDF"/>
    <w:rsid w:val="00A61F0A"/>
    <w:rsid w:val="00A623FB"/>
    <w:rsid w:val="00A62E77"/>
    <w:rsid w:val="00A62F38"/>
    <w:rsid w:val="00A6375A"/>
    <w:rsid w:val="00A64810"/>
    <w:rsid w:val="00A6497B"/>
    <w:rsid w:val="00A65A80"/>
    <w:rsid w:val="00A666F3"/>
    <w:rsid w:val="00A67C4B"/>
    <w:rsid w:val="00A702D2"/>
    <w:rsid w:val="00A71BCA"/>
    <w:rsid w:val="00A7302E"/>
    <w:rsid w:val="00A731CE"/>
    <w:rsid w:val="00A748E2"/>
    <w:rsid w:val="00A750CD"/>
    <w:rsid w:val="00A774BA"/>
    <w:rsid w:val="00A8287D"/>
    <w:rsid w:val="00A82968"/>
    <w:rsid w:val="00A85098"/>
    <w:rsid w:val="00A85925"/>
    <w:rsid w:val="00A869C1"/>
    <w:rsid w:val="00A86DA7"/>
    <w:rsid w:val="00A86EBB"/>
    <w:rsid w:val="00A87A06"/>
    <w:rsid w:val="00A93C91"/>
    <w:rsid w:val="00A95E6A"/>
    <w:rsid w:val="00A965FC"/>
    <w:rsid w:val="00A9757D"/>
    <w:rsid w:val="00AA022A"/>
    <w:rsid w:val="00AA0A72"/>
    <w:rsid w:val="00AA1FBD"/>
    <w:rsid w:val="00AA4A42"/>
    <w:rsid w:val="00AA5D5A"/>
    <w:rsid w:val="00AA7BA1"/>
    <w:rsid w:val="00AB09C0"/>
    <w:rsid w:val="00AB1034"/>
    <w:rsid w:val="00AB1CC1"/>
    <w:rsid w:val="00AB25F3"/>
    <w:rsid w:val="00AB2AAB"/>
    <w:rsid w:val="00AB2B47"/>
    <w:rsid w:val="00AB4568"/>
    <w:rsid w:val="00AB51E0"/>
    <w:rsid w:val="00AB5C0C"/>
    <w:rsid w:val="00AB5C22"/>
    <w:rsid w:val="00AB5D5A"/>
    <w:rsid w:val="00AB6E1C"/>
    <w:rsid w:val="00AC0EAB"/>
    <w:rsid w:val="00AC3AB1"/>
    <w:rsid w:val="00AC7194"/>
    <w:rsid w:val="00AC736E"/>
    <w:rsid w:val="00AC7CD0"/>
    <w:rsid w:val="00AD047D"/>
    <w:rsid w:val="00AD04F7"/>
    <w:rsid w:val="00AD0968"/>
    <w:rsid w:val="00AD0985"/>
    <w:rsid w:val="00AD181C"/>
    <w:rsid w:val="00AD27E5"/>
    <w:rsid w:val="00AD3095"/>
    <w:rsid w:val="00AD33E8"/>
    <w:rsid w:val="00AD381A"/>
    <w:rsid w:val="00AD48D4"/>
    <w:rsid w:val="00AD53B4"/>
    <w:rsid w:val="00AD6BE4"/>
    <w:rsid w:val="00AD7917"/>
    <w:rsid w:val="00AD7F3E"/>
    <w:rsid w:val="00AE2584"/>
    <w:rsid w:val="00AE2CAC"/>
    <w:rsid w:val="00AE3404"/>
    <w:rsid w:val="00AE4457"/>
    <w:rsid w:val="00AE6126"/>
    <w:rsid w:val="00AE7265"/>
    <w:rsid w:val="00AF4E41"/>
    <w:rsid w:val="00AF5A0F"/>
    <w:rsid w:val="00AF5D71"/>
    <w:rsid w:val="00AF5EAC"/>
    <w:rsid w:val="00AF6628"/>
    <w:rsid w:val="00AF7B0E"/>
    <w:rsid w:val="00B00AC6"/>
    <w:rsid w:val="00B02C63"/>
    <w:rsid w:val="00B040B1"/>
    <w:rsid w:val="00B0530D"/>
    <w:rsid w:val="00B0591A"/>
    <w:rsid w:val="00B070DF"/>
    <w:rsid w:val="00B10523"/>
    <w:rsid w:val="00B10733"/>
    <w:rsid w:val="00B109C9"/>
    <w:rsid w:val="00B11751"/>
    <w:rsid w:val="00B13A4A"/>
    <w:rsid w:val="00B13F1F"/>
    <w:rsid w:val="00B143E8"/>
    <w:rsid w:val="00B14419"/>
    <w:rsid w:val="00B15C9A"/>
    <w:rsid w:val="00B16DB1"/>
    <w:rsid w:val="00B1717F"/>
    <w:rsid w:val="00B1764A"/>
    <w:rsid w:val="00B17CA6"/>
    <w:rsid w:val="00B21A88"/>
    <w:rsid w:val="00B21E9D"/>
    <w:rsid w:val="00B22674"/>
    <w:rsid w:val="00B23213"/>
    <w:rsid w:val="00B234C0"/>
    <w:rsid w:val="00B23865"/>
    <w:rsid w:val="00B23F71"/>
    <w:rsid w:val="00B24965"/>
    <w:rsid w:val="00B264CA"/>
    <w:rsid w:val="00B30EBA"/>
    <w:rsid w:val="00B33A1A"/>
    <w:rsid w:val="00B34033"/>
    <w:rsid w:val="00B3439B"/>
    <w:rsid w:val="00B34B2F"/>
    <w:rsid w:val="00B35A28"/>
    <w:rsid w:val="00B36E36"/>
    <w:rsid w:val="00B375AC"/>
    <w:rsid w:val="00B37AB3"/>
    <w:rsid w:val="00B403EB"/>
    <w:rsid w:val="00B40AA6"/>
    <w:rsid w:val="00B40AAE"/>
    <w:rsid w:val="00B41312"/>
    <w:rsid w:val="00B4160C"/>
    <w:rsid w:val="00B44886"/>
    <w:rsid w:val="00B453DF"/>
    <w:rsid w:val="00B46492"/>
    <w:rsid w:val="00B46DA5"/>
    <w:rsid w:val="00B4782C"/>
    <w:rsid w:val="00B47F1C"/>
    <w:rsid w:val="00B5009F"/>
    <w:rsid w:val="00B50105"/>
    <w:rsid w:val="00B50C55"/>
    <w:rsid w:val="00B5233F"/>
    <w:rsid w:val="00B52D6A"/>
    <w:rsid w:val="00B55DCA"/>
    <w:rsid w:val="00B56161"/>
    <w:rsid w:val="00B56F56"/>
    <w:rsid w:val="00B603DC"/>
    <w:rsid w:val="00B60F42"/>
    <w:rsid w:val="00B60FC9"/>
    <w:rsid w:val="00B63266"/>
    <w:rsid w:val="00B634C1"/>
    <w:rsid w:val="00B6528B"/>
    <w:rsid w:val="00B657AE"/>
    <w:rsid w:val="00B66292"/>
    <w:rsid w:val="00B66A9F"/>
    <w:rsid w:val="00B67089"/>
    <w:rsid w:val="00B70485"/>
    <w:rsid w:val="00B7084F"/>
    <w:rsid w:val="00B709F1"/>
    <w:rsid w:val="00B733EB"/>
    <w:rsid w:val="00B73BF9"/>
    <w:rsid w:val="00B73EC2"/>
    <w:rsid w:val="00B73F27"/>
    <w:rsid w:val="00B73F2E"/>
    <w:rsid w:val="00B747AD"/>
    <w:rsid w:val="00B76081"/>
    <w:rsid w:val="00B77060"/>
    <w:rsid w:val="00B826C8"/>
    <w:rsid w:val="00B836AE"/>
    <w:rsid w:val="00B83C44"/>
    <w:rsid w:val="00B83E4B"/>
    <w:rsid w:val="00B83ED1"/>
    <w:rsid w:val="00B8457F"/>
    <w:rsid w:val="00B84A8A"/>
    <w:rsid w:val="00B85AB5"/>
    <w:rsid w:val="00B8706F"/>
    <w:rsid w:val="00B9043A"/>
    <w:rsid w:val="00B90F90"/>
    <w:rsid w:val="00B92016"/>
    <w:rsid w:val="00B93867"/>
    <w:rsid w:val="00B94419"/>
    <w:rsid w:val="00B95361"/>
    <w:rsid w:val="00B953D9"/>
    <w:rsid w:val="00B955E9"/>
    <w:rsid w:val="00B975CA"/>
    <w:rsid w:val="00B97D7E"/>
    <w:rsid w:val="00BA1257"/>
    <w:rsid w:val="00BA1622"/>
    <w:rsid w:val="00BA1674"/>
    <w:rsid w:val="00BA1AB4"/>
    <w:rsid w:val="00BA45DE"/>
    <w:rsid w:val="00BA4815"/>
    <w:rsid w:val="00BA6C65"/>
    <w:rsid w:val="00BA6D9E"/>
    <w:rsid w:val="00BA7ED4"/>
    <w:rsid w:val="00BB07B8"/>
    <w:rsid w:val="00BB24AF"/>
    <w:rsid w:val="00BB357B"/>
    <w:rsid w:val="00BB4A01"/>
    <w:rsid w:val="00BB4C92"/>
    <w:rsid w:val="00BB5FF1"/>
    <w:rsid w:val="00BB68D4"/>
    <w:rsid w:val="00BB6CA5"/>
    <w:rsid w:val="00BB73B4"/>
    <w:rsid w:val="00BC0BE8"/>
    <w:rsid w:val="00BC3067"/>
    <w:rsid w:val="00BC39ED"/>
    <w:rsid w:val="00BC3A24"/>
    <w:rsid w:val="00BC4944"/>
    <w:rsid w:val="00BC4C59"/>
    <w:rsid w:val="00BC788A"/>
    <w:rsid w:val="00BD0259"/>
    <w:rsid w:val="00BD0C43"/>
    <w:rsid w:val="00BD1591"/>
    <w:rsid w:val="00BD21A7"/>
    <w:rsid w:val="00BD22ED"/>
    <w:rsid w:val="00BD2321"/>
    <w:rsid w:val="00BD2B11"/>
    <w:rsid w:val="00BD36E9"/>
    <w:rsid w:val="00BD68A9"/>
    <w:rsid w:val="00BD7FA6"/>
    <w:rsid w:val="00BE0795"/>
    <w:rsid w:val="00BE088E"/>
    <w:rsid w:val="00BE0B87"/>
    <w:rsid w:val="00BE0CD4"/>
    <w:rsid w:val="00BE0E07"/>
    <w:rsid w:val="00BE157B"/>
    <w:rsid w:val="00BE1B7E"/>
    <w:rsid w:val="00BE2C32"/>
    <w:rsid w:val="00BE3953"/>
    <w:rsid w:val="00BE535E"/>
    <w:rsid w:val="00BE6A3D"/>
    <w:rsid w:val="00BF0ADD"/>
    <w:rsid w:val="00BF1740"/>
    <w:rsid w:val="00BF202B"/>
    <w:rsid w:val="00BF2C68"/>
    <w:rsid w:val="00BF3BDB"/>
    <w:rsid w:val="00BF5A12"/>
    <w:rsid w:val="00BF691A"/>
    <w:rsid w:val="00C00521"/>
    <w:rsid w:val="00C01EEC"/>
    <w:rsid w:val="00C03503"/>
    <w:rsid w:val="00C04DDC"/>
    <w:rsid w:val="00C0776F"/>
    <w:rsid w:val="00C07E69"/>
    <w:rsid w:val="00C108E4"/>
    <w:rsid w:val="00C10A38"/>
    <w:rsid w:val="00C10A41"/>
    <w:rsid w:val="00C11913"/>
    <w:rsid w:val="00C143AD"/>
    <w:rsid w:val="00C16764"/>
    <w:rsid w:val="00C1697B"/>
    <w:rsid w:val="00C169BE"/>
    <w:rsid w:val="00C16DA3"/>
    <w:rsid w:val="00C17892"/>
    <w:rsid w:val="00C20B0B"/>
    <w:rsid w:val="00C232B0"/>
    <w:rsid w:val="00C232E7"/>
    <w:rsid w:val="00C2372C"/>
    <w:rsid w:val="00C24574"/>
    <w:rsid w:val="00C24D29"/>
    <w:rsid w:val="00C24E65"/>
    <w:rsid w:val="00C25136"/>
    <w:rsid w:val="00C342DD"/>
    <w:rsid w:val="00C36056"/>
    <w:rsid w:val="00C36532"/>
    <w:rsid w:val="00C37E2C"/>
    <w:rsid w:val="00C403FA"/>
    <w:rsid w:val="00C405D9"/>
    <w:rsid w:val="00C40D96"/>
    <w:rsid w:val="00C411D5"/>
    <w:rsid w:val="00C422A3"/>
    <w:rsid w:val="00C42D84"/>
    <w:rsid w:val="00C43211"/>
    <w:rsid w:val="00C43B96"/>
    <w:rsid w:val="00C4529C"/>
    <w:rsid w:val="00C4544B"/>
    <w:rsid w:val="00C461C4"/>
    <w:rsid w:val="00C5022C"/>
    <w:rsid w:val="00C50846"/>
    <w:rsid w:val="00C5099D"/>
    <w:rsid w:val="00C5116E"/>
    <w:rsid w:val="00C520BC"/>
    <w:rsid w:val="00C539C9"/>
    <w:rsid w:val="00C54DE2"/>
    <w:rsid w:val="00C557C8"/>
    <w:rsid w:val="00C606B5"/>
    <w:rsid w:val="00C616A1"/>
    <w:rsid w:val="00C620FF"/>
    <w:rsid w:val="00C621D3"/>
    <w:rsid w:val="00C62A0F"/>
    <w:rsid w:val="00C66355"/>
    <w:rsid w:val="00C66549"/>
    <w:rsid w:val="00C7098D"/>
    <w:rsid w:val="00C73185"/>
    <w:rsid w:val="00C7461A"/>
    <w:rsid w:val="00C74E3E"/>
    <w:rsid w:val="00C74EB1"/>
    <w:rsid w:val="00C765F4"/>
    <w:rsid w:val="00C77A88"/>
    <w:rsid w:val="00C814A6"/>
    <w:rsid w:val="00C8389B"/>
    <w:rsid w:val="00C866F1"/>
    <w:rsid w:val="00C92D2B"/>
    <w:rsid w:val="00C93D45"/>
    <w:rsid w:val="00C9421C"/>
    <w:rsid w:val="00C96121"/>
    <w:rsid w:val="00C96188"/>
    <w:rsid w:val="00C97515"/>
    <w:rsid w:val="00C975D8"/>
    <w:rsid w:val="00C97C53"/>
    <w:rsid w:val="00CA177D"/>
    <w:rsid w:val="00CA243E"/>
    <w:rsid w:val="00CA248C"/>
    <w:rsid w:val="00CA29E5"/>
    <w:rsid w:val="00CA2A94"/>
    <w:rsid w:val="00CA44FA"/>
    <w:rsid w:val="00CA49FC"/>
    <w:rsid w:val="00CA4BC6"/>
    <w:rsid w:val="00CA61D5"/>
    <w:rsid w:val="00CA7290"/>
    <w:rsid w:val="00CA7AE9"/>
    <w:rsid w:val="00CB016D"/>
    <w:rsid w:val="00CB0FAB"/>
    <w:rsid w:val="00CB1283"/>
    <w:rsid w:val="00CB19C2"/>
    <w:rsid w:val="00CB1B50"/>
    <w:rsid w:val="00CB447B"/>
    <w:rsid w:val="00CB5117"/>
    <w:rsid w:val="00CB5A70"/>
    <w:rsid w:val="00CB5C94"/>
    <w:rsid w:val="00CB5F9A"/>
    <w:rsid w:val="00CB7FC2"/>
    <w:rsid w:val="00CC09D9"/>
    <w:rsid w:val="00CC0B37"/>
    <w:rsid w:val="00CC19A4"/>
    <w:rsid w:val="00CC3FCB"/>
    <w:rsid w:val="00CC66A3"/>
    <w:rsid w:val="00CC72FE"/>
    <w:rsid w:val="00CC78A0"/>
    <w:rsid w:val="00CD0336"/>
    <w:rsid w:val="00CD1073"/>
    <w:rsid w:val="00CD5316"/>
    <w:rsid w:val="00CD5347"/>
    <w:rsid w:val="00CD7607"/>
    <w:rsid w:val="00CD7682"/>
    <w:rsid w:val="00CD7FB0"/>
    <w:rsid w:val="00CE005E"/>
    <w:rsid w:val="00CE1787"/>
    <w:rsid w:val="00CE2BFB"/>
    <w:rsid w:val="00CE3A15"/>
    <w:rsid w:val="00CE48C1"/>
    <w:rsid w:val="00CE4C29"/>
    <w:rsid w:val="00CE5B35"/>
    <w:rsid w:val="00CE7068"/>
    <w:rsid w:val="00CE777E"/>
    <w:rsid w:val="00CF045C"/>
    <w:rsid w:val="00CF0C4B"/>
    <w:rsid w:val="00CF1588"/>
    <w:rsid w:val="00CF160D"/>
    <w:rsid w:val="00CF1977"/>
    <w:rsid w:val="00CF1FD1"/>
    <w:rsid w:val="00CF25E1"/>
    <w:rsid w:val="00CF3D4E"/>
    <w:rsid w:val="00CF3DA3"/>
    <w:rsid w:val="00CF4796"/>
    <w:rsid w:val="00CF6C22"/>
    <w:rsid w:val="00CF7171"/>
    <w:rsid w:val="00CF7AFE"/>
    <w:rsid w:val="00D03EFE"/>
    <w:rsid w:val="00D069E0"/>
    <w:rsid w:val="00D06DB1"/>
    <w:rsid w:val="00D074F2"/>
    <w:rsid w:val="00D07667"/>
    <w:rsid w:val="00D07E9C"/>
    <w:rsid w:val="00D11EA5"/>
    <w:rsid w:val="00D12AFA"/>
    <w:rsid w:val="00D13F15"/>
    <w:rsid w:val="00D14C3E"/>
    <w:rsid w:val="00D15D32"/>
    <w:rsid w:val="00D16691"/>
    <w:rsid w:val="00D17B89"/>
    <w:rsid w:val="00D200C5"/>
    <w:rsid w:val="00D2033E"/>
    <w:rsid w:val="00D20572"/>
    <w:rsid w:val="00D21D82"/>
    <w:rsid w:val="00D2234D"/>
    <w:rsid w:val="00D236F0"/>
    <w:rsid w:val="00D24B8E"/>
    <w:rsid w:val="00D2559E"/>
    <w:rsid w:val="00D255F6"/>
    <w:rsid w:val="00D26CF6"/>
    <w:rsid w:val="00D27A84"/>
    <w:rsid w:val="00D315FB"/>
    <w:rsid w:val="00D325BB"/>
    <w:rsid w:val="00D32D82"/>
    <w:rsid w:val="00D34B10"/>
    <w:rsid w:val="00D353B4"/>
    <w:rsid w:val="00D36C7D"/>
    <w:rsid w:val="00D40467"/>
    <w:rsid w:val="00D405DF"/>
    <w:rsid w:val="00D4257B"/>
    <w:rsid w:val="00D42845"/>
    <w:rsid w:val="00D4449A"/>
    <w:rsid w:val="00D4449C"/>
    <w:rsid w:val="00D44744"/>
    <w:rsid w:val="00D44775"/>
    <w:rsid w:val="00D44791"/>
    <w:rsid w:val="00D44DBC"/>
    <w:rsid w:val="00D45401"/>
    <w:rsid w:val="00D4548A"/>
    <w:rsid w:val="00D478D8"/>
    <w:rsid w:val="00D47AC0"/>
    <w:rsid w:val="00D50BED"/>
    <w:rsid w:val="00D50CF4"/>
    <w:rsid w:val="00D51DF4"/>
    <w:rsid w:val="00D603EB"/>
    <w:rsid w:val="00D61423"/>
    <w:rsid w:val="00D62337"/>
    <w:rsid w:val="00D62B1A"/>
    <w:rsid w:val="00D63773"/>
    <w:rsid w:val="00D63C1B"/>
    <w:rsid w:val="00D63F51"/>
    <w:rsid w:val="00D65434"/>
    <w:rsid w:val="00D70EAF"/>
    <w:rsid w:val="00D7694C"/>
    <w:rsid w:val="00D773CD"/>
    <w:rsid w:val="00D7769B"/>
    <w:rsid w:val="00D8144C"/>
    <w:rsid w:val="00D8178B"/>
    <w:rsid w:val="00D81DAD"/>
    <w:rsid w:val="00D81ECF"/>
    <w:rsid w:val="00D82594"/>
    <w:rsid w:val="00D83D48"/>
    <w:rsid w:val="00D840CB"/>
    <w:rsid w:val="00D84DCE"/>
    <w:rsid w:val="00D86EDD"/>
    <w:rsid w:val="00D87E76"/>
    <w:rsid w:val="00D90010"/>
    <w:rsid w:val="00D90065"/>
    <w:rsid w:val="00D92236"/>
    <w:rsid w:val="00D92559"/>
    <w:rsid w:val="00D92714"/>
    <w:rsid w:val="00D94546"/>
    <w:rsid w:val="00D9613D"/>
    <w:rsid w:val="00D96FA4"/>
    <w:rsid w:val="00DA1036"/>
    <w:rsid w:val="00DA180B"/>
    <w:rsid w:val="00DA2619"/>
    <w:rsid w:val="00DA298C"/>
    <w:rsid w:val="00DA55CF"/>
    <w:rsid w:val="00DA60F4"/>
    <w:rsid w:val="00DA613E"/>
    <w:rsid w:val="00DA64FD"/>
    <w:rsid w:val="00DA7645"/>
    <w:rsid w:val="00DB03FA"/>
    <w:rsid w:val="00DB2F3A"/>
    <w:rsid w:val="00DB62D1"/>
    <w:rsid w:val="00DB68A7"/>
    <w:rsid w:val="00DB6A85"/>
    <w:rsid w:val="00DB7117"/>
    <w:rsid w:val="00DB7779"/>
    <w:rsid w:val="00DB7CDD"/>
    <w:rsid w:val="00DC0A25"/>
    <w:rsid w:val="00DC0EF7"/>
    <w:rsid w:val="00DC1AE0"/>
    <w:rsid w:val="00DC2AEF"/>
    <w:rsid w:val="00DC2B53"/>
    <w:rsid w:val="00DC3477"/>
    <w:rsid w:val="00DC4330"/>
    <w:rsid w:val="00DC52F6"/>
    <w:rsid w:val="00DD064A"/>
    <w:rsid w:val="00DD1DAF"/>
    <w:rsid w:val="00DD43E2"/>
    <w:rsid w:val="00DD48A0"/>
    <w:rsid w:val="00DD4A6A"/>
    <w:rsid w:val="00DD4D68"/>
    <w:rsid w:val="00DD5EAD"/>
    <w:rsid w:val="00DE116F"/>
    <w:rsid w:val="00DE35DB"/>
    <w:rsid w:val="00DE458A"/>
    <w:rsid w:val="00DE492A"/>
    <w:rsid w:val="00DE592E"/>
    <w:rsid w:val="00DE5C74"/>
    <w:rsid w:val="00DE5EA3"/>
    <w:rsid w:val="00DE60DB"/>
    <w:rsid w:val="00DE7322"/>
    <w:rsid w:val="00DF0DD1"/>
    <w:rsid w:val="00DF72B8"/>
    <w:rsid w:val="00DF73AF"/>
    <w:rsid w:val="00DF79B0"/>
    <w:rsid w:val="00DF7E59"/>
    <w:rsid w:val="00E02912"/>
    <w:rsid w:val="00E03223"/>
    <w:rsid w:val="00E04416"/>
    <w:rsid w:val="00E04B1A"/>
    <w:rsid w:val="00E05BC9"/>
    <w:rsid w:val="00E070E2"/>
    <w:rsid w:val="00E07DFA"/>
    <w:rsid w:val="00E10EFE"/>
    <w:rsid w:val="00E10FE4"/>
    <w:rsid w:val="00E11761"/>
    <w:rsid w:val="00E125DC"/>
    <w:rsid w:val="00E12BD9"/>
    <w:rsid w:val="00E15342"/>
    <w:rsid w:val="00E15405"/>
    <w:rsid w:val="00E15C2C"/>
    <w:rsid w:val="00E1685D"/>
    <w:rsid w:val="00E16C5D"/>
    <w:rsid w:val="00E1740B"/>
    <w:rsid w:val="00E203AA"/>
    <w:rsid w:val="00E20C6C"/>
    <w:rsid w:val="00E20D8C"/>
    <w:rsid w:val="00E21167"/>
    <w:rsid w:val="00E215D0"/>
    <w:rsid w:val="00E228D6"/>
    <w:rsid w:val="00E2456B"/>
    <w:rsid w:val="00E24F3E"/>
    <w:rsid w:val="00E25DC2"/>
    <w:rsid w:val="00E26301"/>
    <w:rsid w:val="00E26697"/>
    <w:rsid w:val="00E27B8C"/>
    <w:rsid w:val="00E3173E"/>
    <w:rsid w:val="00E31C71"/>
    <w:rsid w:val="00E33126"/>
    <w:rsid w:val="00E35E6F"/>
    <w:rsid w:val="00E402E8"/>
    <w:rsid w:val="00E40425"/>
    <w:rsid w:val="00E40979"/>
    <w:rsid w:val="00E40D45"/>
    <w:rsid w:val="00E40F3B"/>
    <w:rsid w:val="00E413E7"/>
    <w:rsid w:val="00E418F9"/>
    <w:rsid w:val="00E4199F"/>
    <w:rsid w:val="00E44301"/>
    <w:rsid w:val="00E44CE0"/>
    <w:rsid w:val="00E467F7"/>
    <w:rsid w:val="00E5001A"/>
    <w:rsid w:val="00E53269"/>
    <w:rsid w:val="00E54120"/>
    <w:rsid w:val="00E5581F"/>
    <w:rsid w:val="00E57777"/>
    <w:rsid w:val="00E623AB"/>
    <w:rsid w:val="00E63EF8"/>
    <w:rsid w:val="00E6517D"/>
    <w:rsid w:val="00E668A3"/>
    <w:rsid w:val="00E7028B"/>
    <w:rsid w:val="00E708C0"/>
    <w:rsid w:val="00E70EC7"/>
    <w:rsid w:val="00E711C6"/>
    <w:rsid w:val="00E72119"/>
    <w:rsid w:val="00E7333D"/>
    <w:rsid w:val="00E7799D"/>
    <w:rsid w:val="00E77E27"/>
    <w:rsid w:val="00E8118A"/>
    <w:rsid w:val="00E84434"/>
    <w:rsid w:val="00E8508A"/>
    <w:rsid w:val="00E856EC"/>
    <w:rsid w:val="00E85948"/>
    <w:rsid w:val="00E864E1"/>
    <w:rsid w:val="00E86561"/>
    <w:rsid w:val="00E872D0"/>
    <w:rsid w:val="00E8759C"/>
    <w:rsid w:val="00E87B35"/>
    <w:rsid w:val="00E903D0"/>
    <w:rsid w:val="00E9288C"/>
    <w:rsid w:val="00E92CAA"/>
    <w:rsid w:val="00E94AAD"/>
    <w:rsid w:val="00E94BD0"/>
    <w:rsid w:val="00E95BBF"/>
    <w:rsid w:val="00EA008E"/>
    <w:rsid w:val="00EA32EF"/>
    <w:rsid w:val="00EA3F9E"/>
    <w:rsid w:val="00EA6586"/>
    <w:rsid w:val="00EA68FF"/>
    <w:rsid w:val="00EB0ADE"/>
    <w:rsid w:val="00EB1551"/>
    <w:rsid w:val="00EB3DB5"/>
    <w:rsid w:val="00EB3EF0"/>
    <w:rsid w:val="00EB4833"/>
    <w:rsid w:val="00EB4CC3"/>
    <w:rsid w:val="00EB4D5E"/>
    <w:rsid w:val="00EB4EC8"/>
    <w:rsid w:val="00EB51F5"/>
    <w:rsid w:val="00EB5A1F"/>
    <w:rsid w:val="00EB5A96"/>
    <w:rsid w:val="00EB5B03"/>
    <w:rsid w:val="00EB5D8C"/>
    <w:rsid w:val="00EB68B4"/>
    <w:rsid w:val="00EC0E8F"/>
    <w:rsid w:val="00EC1FA7"/>
    <w:rsid w:val="00EC2399"/>
    <w:rsid w:val="00EC2A6F"/>
    <w:rsid w:val="00EC34DF"/>
    <w:rsid w:val="00EC4C12"/>
    <w:rsid w:val="00EC52BA"/>
    <w:rsid w:val="00EC768A"/>
    <w:rsid w:val="00ED1327"/>
    <w:rsid w:val="00ED274C"/>
    <w:rsid w:val="00ED32BC"/>
    <w:rsid w:val="00ED37F4"/>
    <w:rsid w:val="00ED6B0A"/>
    <w:rsid w:val="00ED7763"/>
    <w:rsid w:val="00EE043A"/>
    <w:rsid w:val="00EE1C61"/>
    <w:rsid w:val="00EE1ED4"/>
    <w:rsid w:val="00EE312B"/>
    <w:rsid w:val="00EE32AA"/>
    <w:rsid w:val="00EE33AB"/>
    <w:rsid w:val="00EE45F5"/>
    <w:rsid w:val="00EE5013"/>
    <w:rsid w:val="00EE57DD"/>
    <w:rsid w:val="00EE6166"/>
    <w:rsid w:val="00EE7DEE"/>
    <w:rsid w:val="00EF0A46"/>
    <w:rsid w:val="00EF18B1"/>
    <w:rsid w:val="00EF26A4"/>
    <w:rsid w:val="00EF33ED"/>
    <w:rsid w:val="00EF4409"/>
    <w:rsid w:val="00EF4594"/>
    <w:rsid w:val="00EF52B8"/>
    <w:rsid w:val="00EF5E9E"/>
    <w:rsid w:val="00EF762C"/>
    <w:rsid w:val="00F00657"/>
    <w:rsid w:val="00F008FF"/>
    <w:rsid w:val="00F016C1"/>
    <w:rsid w:val="00F0275B"/>
    <w:rsid w:val="00F02FAA"/>
    <w:rsid w:val="00F03A43"/>
    <w:rsid w:val="00F04E15"/>
    <w:rsid w:val="00F05F66"/>
    <w:rsid w:val="00F06498"/>
    <w:rsid w:val="00F0696A"/>
    <w:rsid w:val="00F10F86"/>
    <w:rsid w:val="00F114A8"/>
    <w:rsid w:val="00F11BDA"/>
    <w:rsid w:val="00F124AF"/>
    <w:rsid w:val="00F12AD8"/>
    <w:rsid w:val="00F12E4E"/>
    <w:rsid w:val="00F12FC6"/>
    <w:rsid w:val="00F12FC7"/>
    <w:rsid w:val="00F1448D"/>
    <w:rsid w:val="00F14BA2"/>
    <w:rsid w:val="00F15358"/>
    <w:rsid w:val="00F16C95"/>
    <w:rsid w:val="00F17E39"/>
    <w:rsid w:val="00F2072D"/>
    <w:rsid w:val="00F21BE1"/>
    <w:rsid w:val="00F21EBE"/>
    <w:rsid w:val="00F236C3"/>
    <w:rsid w:val="00F23725"/>
    <w:rsid w:val="00F247BC"/>
    <w:rsid w:val="00F26177"/>
    <w:rsid w:val="00F2626D"/>
    <w:rsid w:val="00F2786C"/>
    <w:rsid w:val="00F2796E"/>
    <w:rsid w:val="00F27B24"/>
    <w:rsid w:val="00F30294"/>
    <w:rsid w:val="00F319C9"/>
    <w:rsid w:val="00F323E2"/>
    <w:rsid w:val="00F33696"/>
    <w:rsid w:val="00F33A56"/>
    <w:rsid w:val="00F3678D"/>
    <w:rsid w:val="00F37A47"/>
    <w:rsid w:val="00F37CA2"/>
    <w:rsid w:val="00F411F0"/>
    <w:rsid w:val="00F43C0C"/>
    <w:rsid w:val="00F44847"/>
    <w:rsid w:val="00F459B1"/>
    <w:rsid w:val="00F47706"/>
    <w:rsid w:val="00F50582"/>
    <w:rsid w:val="00F51165"/>
    <w:rsid w:val="00F5215A"/>
    <w:rsid w:val="00F52C4B"/>
    <w:rsid w:val="00F56489"/>
    <w:rsid w:val="00F57156"/>
    <w:rsid w:val="00F63D58"/>
    <w:rsid w:val="00F63D73"/>
    <w:rsid w:val="00F63EC5"/>
    <w:rsid w:val="00F645D4"/>
    <w:rsid w:val="00F6563D"/>
    <w:rsid w:val="00F65A15"/>
    <w:rsid w:val="00F660E2"/>
    <w:rsid w:val="00F66A8F"/>
    <w:rsid w:val="00F6798C"/>
    <w:rsid w:val="00F7084E"/>
    <w:rsid w:val="00F7161B"/>
    <w:rsid w:val="00F71877"/>
    <w:rsid w:val="00F719EF"/>
    <w:rsid w:val="00F72D81"/>
    <w:rsid w:val="00F753CB"/>
    <w:rsid w:val="00F760EF"/>
    <w:rsid w:val="00F761F7"/>
    <w:rsid w:val="00F77E22"/>
    <w:rsid w:val="00F81544"/>
    <w:rsid w:val="00F819E5"/>
    <w:rsid w:val="00F81C08"/>
    <w:rsid w:val="00F82945"/>
    <w:rsid w:val="00F83CD4"/>
    <w:rsid w:val="00F84466"/>
    <w:rsid w:val="00F849CC"/>
    <w:rsid w:val="00F85474"/>
    <w:rsid w:val="00F85481"/>
    <w:rsid w:val="00F85FF5"/>
    <w:rsid w:val="00F878A9"/>
    <w:rsid w:val="00F90389"/>
    <w:rsid w:val="00F90961"/>
    <w:rsid w:val="00F90D64"/>
    <w:rsid w:val="00F91AA6"/>
    <w:rsid w:val="00F9463A"/>
    <w:rsid w:val="00F9531A"/>
    <w:rsid w:val="00F95D90"/>
    <w:rsid w:val="00FA36AF"/>
    <w:rsid w:val="00FA4482"/>
    <w:rsid w:val="00FA46C2"/>
    <w:rsid w:val="00FA60B4"/>
    <w:rsid w:val="00FA64D9"/>
    <w:rsid w:val="00FA73D9"/>
    <w:rsid w:val="00FB0EFF"/>
    <w:rsid w:val="00FB11C3"/>
    <w:rsid w:val="00FB2540"/>
    <w:rsid w:val="00FB3934"/>
    <w:rsid w:val="00FB3A48"/>
    <w:rsid w:val="00FB554E"/>
    <w:rsid w:val="00FB5F58"/>
    <w:rsid w:val="00FB67CD"/>
    <w:rsid w:val="00FC08A0"/>
    <w:rsid w:val="00FC5814"/>
    <w:rsid w:val="00FC7589"/>
    <w:rsid w:val="00FD04B4"/>
    <w:rsid w:val="00FD2591"/>
    <w:rsid w:val="00FD44EE"/>
    <w:rsid w:val="00FD4CD4"/>
    <w:rsid w:val="00FD5324"/>
    <w:rsid w:val="00FD5A17"/>
    <w:rsid w:val="00FD7112"/>
    <w:rsid w:val="00FE0B00"/>
    <w:rsid w:val="00FE1018"/>
    <w:rsid w:val="00FE45AB"/>
    <w:rsid w:val="00FE565B"/>
    <w:rsid w:val="00FE5B57"/>
    <w:rsid w:val="00FE5C3D"/>
    <w:rsid w:val="00FE6177"/>
    <w:rsid w:val="00FE640E"/>
    <w:rsid w:val="00FE68BB"/>
    <w:rsid w:val="00FE71CA"/>
    <w:rsid w:val="00FE7428"/>
    <w:rsid w:val="00FF02CC"/>
    <w:rsid w:val="00FF137F"/>
    <w:rsid w:val="00FF19C1"/>
    <w:rsid w:val="00FF32A4"/>
    <w:rsid w:val="00FF3798"/>
    <w:rsid w:val="00FF58D4"/>
    <w:rsid w:val="00FF773D"/>
    <w:rsid w:val="00FF7A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99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3585A"/>
    <w:rPr>
      <w:sz w:val="24"/>
      <w:szCs w:val="24"/>
    </w:rPr>
  </w:style>
  <w:style w:type="paragraph" w:styleId="1">
    <w:name w:val="heading 1"/>
    <w:aliases w:val="(Section),(Text),1,Chapter,head3"/>
    <w:basedOn w:val="a0"/>
    <w:next w:val="a0"/>
    <w:link w:val="10"/>
    <w:qFormat/>
    <w:rsid w:val="00232F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aliases w:val="Paranum"/>
    <w:basedOn w:val="a0"/>
    <w:next w:val="3"/>
    <w:link w:val="21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1"/>
    </w:pPr>
    <w:rPr>
      <w:b/>
      <w:sz w:val="28"/>
      <w:szCs w:val="20"/>
      <w:lang w:val="en-GB"/>
    </w:rPr>
  </w:style>
  <w:style w:type="paragraph" w:styleId="3">
    <w:name w:val="heading 3"/>
    <w:aliases w:val="Centered,(text),(Sub-Chapter),Heading 3 Char Char Char Char Char Char"/>
    <w:basedOn w:val="a0"/>
    <w:next w:val="Text"/>
    <w:link w:val="30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2"/>
    </w:pPr>
    <w:rPr>
      <w:b/>
      <w:szCs w:val="20"/>
      <w:lang w:val="en-GB"/>
    </w:rPr>
  </w:style>
  <w:style w:type="paragraph" w:styleId="4">
    <w:name w:val="heading 4"/>
    <w:aliases w:val="Centred"/>
    <w:basedOn w:val="a0"/>
    <w:next w:val="Text"/>
    <w:link w:val="40"/>
    <w:qFormat/>
    <w:rsid w:val="00232FD0"/>
    <w:pPr>
      <w:keepNext/>
      <w:overflowPunct w:val="0"/>
      <w:autoSpaceDE w:val="0"/>
      <w:autoSpaceDN w:val="0"/>
      <w:adjustRightInd w:val="0"/>
      <w:spacing w:after="220"/>
      <w:ind w:hanging="851"/>
      <w:textAlignment w:val="baseline"/>
      <w:outlineLvl w:val="3"/>
    </w:pPr>
    <w:rPr>
      <w:b/>
      <w:i/>
      <w:szCs w:val="20"/>
      <w:lang w:val="en-GB"/>
    </w:rPr>
  </w:style>
  <w:style w:type="paragraph" w:styleId="5">
    <w:name w:val="heading 5"/>
    <w:aliases w:val="Side"/>
    <w:basedOn w:val="a0"/>
    <w:link w:val="50"/>
    <w:qFormat/>
    <w:rsid w:val="00232FD0"/>
    <w:pPr>
      <w:overflowPunct w:val="0"/>
      <w:autoSpaceDE w:val="0"/>
      <w:autoSpaceDN w:val="0"/>
      <w:adjustRightInd w:val="0"/>
      <w:spacing w:before="130"/>
      <w:textAlignment w:val="baseline"/>
      <w:outlineLvl w:val="4"/>
    </w:pPr>
    <w:rPr>
      <w:sz w:val="22"/>
      <w:szCs w:val="20"/>
      <w:lang w:val="en-GB"/>
    </w:rPr>
  </w:style>
  <w:style w:type="paragraph" w:styleId="6">
    <w:name w:val="heading 6"/>
    <w:basedOn w:val="a0"/>
    <w:next w:val="7"/>
    <w:link w:val="60"/>
    <w:qFormat/>
    <w:rsid w:val="00232FD0"/>
    <w:pPr>
      <w:overflowPunct w:val="0"/>
      <w:autoSpaceDE w:val="0"/>
      <w:autoSpaceDN w:val="0"/>
      <w:adjustRightInd w:val="0"/>
      <w:spacing w:before="240" w:after="60"/>
      <w:ind w:hanging="851"/>
      <w:textAlignment w:val="baseline"/>
      <w:outlineLvl w:val="5"/>
    </w:pPr>
    <w:rPr>
      <w:sz w:val="36"/>
      <w:szCs w:val="20"/>
      <w:lang w:val="en-GB"/>
    </w:rPr>
  </w:style>
  <w:style w:type="paragraph" w:styleId="7">
    <w:name w:val="heading 7"/>
    <w:basedOn w:val="a0"/>
    <w:next w:val="a0"/>
    <w:link w:val="70"/>
    <w:unhideWhenUsed/>
    <w:qFormat/>
    <w:rsid w:val="00070353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0"/>
    <w:next w:val="a0"/>
    <w:link w:val="80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sz w:val="22"/>
      <w:szCs w:val="20"/>
      <w:lang w:val="en-GB"/>
    </w:rPr>
  </w:style>
  <w:style w:type="paragraph" w:styleId="9">
    <w:name w:val="heading 9"/>
    <w:basedOn w:val="a0"/>
    <w:next w:val="a0"/>
    <w:link w:val="90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 w:val="22"/>
      <w:szCs w:val="20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rsid w:val="004A0857"/>
    <w:rPr>
      <w:rFonts w:ascii="Tahoma" w:hAnsi="Tahoma"/>
      <w:sz w:val="16"/>
      <w:szCs w:val="16"/>
    </w:rPr>
  </w:style>
  <w:style w:type="paragraph" w:styleId="a6">
    <w:name w:val="Normal (Web)"/>
    <w:basedOn w:val="a0"/>
    <w:uiPriority w:val="99"/>
    <w:rsid w:val="00252209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252209"/>
    <w:rPr>
      <w:b/>
      <w:bCs/>
    </w:rPr>
  </w:style>
  <w:style w:type="paragraph" w:styleId="a8">
    <w:name w:val="footnote text"/>
    <w:aliases w:val="fn,ADB,single space,footnote text Char,Footnote Text Char,fn Char,ADB Char,single space Char Char,footnote text,FOOTNOTES Char,FOOTNOTES Char Char Char,FOOTNOTES,Footnote Text Char2 Char,Footnote Text Char1 Char Char,f,Footnote,Fußnote"/>
    <w:basedOn w:val="a0"/>
    <w:link w:val="a9"/>
    <w:autoRedefine/>
    <w:rsid w:val="00C169BE"/>
    <w:pPr>
      <w:jc w:val="both"/>
    </w:pPr>
    <w:rPr>
      <w:rFonts w:ascii="GHEA Grapalat" w:hAnsi="GHEA Grapalat"/>
      <w:i/>
      <w:sz w:val="16"/>
      <w:szCs w:val="20"/>
    </w:rPr>
  </w:style>
  <w:style w:type="character" w:customStyle="1" w:styleId="a9">
    <w:name w:val="Текст сноски Знак"/>
    <w:aliases w:val="fn Знак,ADB Знак,single space Знак,footnote text Char Знак,Footnote Text Char Знак,fn Char Знак,ADB Char Знак,single space Char Char Знак,footnote text Знак,FOOTNOTES Char Знак,FOOTNOTES Char Char Char Знак,FOOTNOTES Знак,f Знак"/>
    <w:link w:val="a8"/>
    <w:rsid w:val="00C169BE"/>
    <w:rPr>
      <w:rFonts w:ascii="GHEA Grapalat" w:hAnsi="GHEA Grapalat"/>
      <w:i/>
      <w:sz w:val="16"/>
    </w:rPr>
  </w:style>
  <w:style w:type="character" w:styleId="aa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rsid w:val="007757BB"/>
    <w:rPr>
      <w:vertAlign w:val="superscript"/>
    </w:rPr>
  </w:style>
  <w:style w:type="paragraph" w:customStyle="1" w:styleId="StyleStyleHeading2ChapterParanumTextSylfaen1ArialUni">
    <w:name w:val="Style Style Heading 2.(Chapter).Paranum.Text + Sylfaen1 + Arial Uni..."/>
    <w:basedOn w:val="a0"/>
    <w:link w:val="StyleStyleHeading2ChapterParanumTextSylfaen1ArialUniChar"/>
    <w:autoRedefine/>
    <w:rsid w:val="007757BB"/>
    <w:pPr>
      <w:keepNext/>
      <w:widowControl w:val="0"/>
      <w:spacing w:before="120" w:after="120"/>
      <w:outlineLvl w:val="1"/>
    </w:pPr>
    <w:rPr>
      <w:rFonts w:ascii="GHEA Grapalat" w:hAnsi="GHEA Grapalat"/>
      <w:b/>
      <w:bCs/>
      <w:spacing w:val="24"/>
      <w:kern w:val="28"/>
      <w:sz w:val="22"/>
      <w:szCs w:val="22"/>
      <w:lang w:val="af-ZA"/>
    </w:rPr>
  </w:style>
  <w:style w:type="character" w:customStyle="1" w:styleId="StyleStyleHeading2ChapterParanumTextSylfaen1ArialUniChar">
    <w:name w:val="Style Style Heading 2.(Chapter).Paranum.Text + Sylfaen1 + Arial Uni... Char"/>
    <w:link w:val="StyleStyleHeading2ChapterParanumTextSylfaen1ArialUni"/>
    <w:rsid w:val="007757BB"/>
    <w:rPr>
      <w:rFonts w:ascii="GHEA Grapalat" w:hAnsi="GHEA Grapalat"/>
      <w:b/>
      <w:bCs/>
      <w:spacing w:val="24"/>
      <w:kern w:val="28"/>
      <w:sz w:val="22"/>
      <w:szCs w:val="22"/>
      <w:lang w:val="af-ZA" w:eastAsia="en-US" w:bidi="ar-SA"/>
    </w:rPr>
  </w:style>
  <w:style w:type="paragraph" w:styleId="ab">
    <w:name w:val="header"/>
    <w:basedOn w:val="a0"/>
    <w:link w:val="ac"/>
    <w:uiPriority w:val="99"/>
    <w:rsid w:val="00070353"/>
    <w:pPr>
      <w:tabs>
        <w:tab w:val="center" w:pos="4680"/>
        <w:tab w:val="right" w:pos="9360"/>
      </w:tabs>
    </w:pPr>
  </w:style>
  <w:style w:type="character" w:customStyle="1" w:styleId="ac">
    <w:name w:val="Верхний колонтитул Знак"/>
    <w:link w:val="ab"/>
    <w:uiPriority w:val="99"/>
    <w:rsid w:val="00070353"/>
    <w:rPr>
      <w:sz w:val="24"/>
      <w:szCs w:val="24"/>
    </w:rPr>
  </w:style>
  <w:style w:type="paragraph" w:styleId="ad">
    <w:name w:val="footer"/>
    <w:basedOn w:val="a0"/>
    <w:link w:val="ae"/>
    <w:uiPriority w:val="99"/>
    <w:rsid w:val="00070353"/>
    <w:pPr>
      <w:tabs>
        <w:tab w:val="center" w:pos="4680"/>
        <w:tab w:val="right" w:pos="9360"/>
      </w:tabs>
    </w:pPr>
  </w:style>
  <w:style w:type="character" w:customStyle="1" w:styleId="ae">
    <w:name w:val="Нижний колонтитул Знак"/>
    <w:link w:val="ad"/>
    <w:uiPriority w:val="99"/>
    <w:rsid w:val="00070353"/>
    <w:rPr>
      <w:sz w:val="24"/>
      <w:szCs w:val="24"/>
    </w:rPr>
  </w:style>
  <w:style w:type="character" w:customStyle="1" w:styleId="70">
    <w:name w:val="Заголовок 7 Знак"/>
    <w:link w:val="7"/>
    <w:rsid w:val="00070353"/>
    <w:rPr>
      <w:rFonts w:ascii="Calibri" w:eastAsia="Times New Roman" w:hAnsi="Calibri" w:cs="Times New Roman"/>
      <w:sz w:val="24"/>
      <w:szCs w:val="24"/>
    </w:rPr>
  </w:style>
  <w:style w:type="character" w:customStyle="1" w:styleId="10">
    <w:name w:val="Заголовок 1 Знак"/>
    <w:aliases w:val="(Section) Знак,(Text) Знак,1 Знак,Chapter Знак,head3 Знак"/>
    <w:link w:val="1"/>
    <w:rsid w:val="00232FD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aliases w:val="Paranum Знак"/>
    <w:link w:val="20"/>
    <w:rsid w:val="00232FD0"/>
    <w:rPr>
      <w:b/>
      <w:sz w:val="28"/>
      <w:lang w:val="en-GB"/>
    </w:rPr>
  </w:style>
  <w:style w:type="character" w:customStyle="1" w:styleId="30">
    <w:name w:val="Заголовок 3 Знак"/>
    <w:aliases w:val="Centered Знак,(text) Знак,(Sub-Chapter) Знак,Heading 3 Char Char Char Char Char Char Знак"/>
    <w:link w:val="3"/>
    <w:rsid w:val="00232FD0"/>
    <w:rPr>
      <w:b/>
      <w:sz w:val="24"/>
      <w:lang w:val="en-GB"/>
    </w:rPr>
  </w:style>
  <w:style w:type="character" w:customStyle="1" w:styleId="40">
    <w:name w:val="Заголовок 4 Знак"/>
    <w:aliases w:val="Centred Знак"/>
    <w:link w:val="4"/>
    <w:rsid w:val="00232FD0"/>
    <w:rPr>
      <w:b/>
      <w:i/>
      <w:sz w:val="24"/>
      <w:lang w:val="en-GB"/>
    </w:rPr>
  </w:style>
  <w:style w:type="character" w:customStyle="1" w:styleId="50">
    <w:name w:val="Заголовок 5 Знак"/>
    <w:aliases w:val="Side Знак"/>
    <w:link w:val="5"/>
    <w:rsid w:val="00232FD0"/>
    <w:rPr>
      <w:sz w:val="22"/>
      <w:lang w:val="en-GB"/>
    </w:rPr>
  </w:style>
  <w:style w:type="character" w:customStyle="1" w:styleId="60">
    <w:name w:val="Заголовок 6 Знак"/>
    <w:link w:val="6"/>
    <w:rsid w:val="00232FD0"/>
    <w:rPr>
      <w:sz w:val="36"/>
      <w:lang w:val="en-GB"/>
    </w:rPr>
  </w:style>
  <w:style w:type="character" w:customStyle="1" w:styleId="80">
    <w:name w:val="Заголовок 8 Знак"/>
    <w:link w:val="8"/>
    <w:rsid w:val="00232FD0"/>
    <w:rPr>
      <w:sz w:val="22"/>
      <w:lang w:val="en-GB"/>
    </w:rPr>
  </w:style>
  <w:style w:type="character" w:customStyle="1" w:styleId="90">
    <w:name w:val="Заголовок 9 Знак"/>
    <w:link w:val="9"/>
    <w:rsid w:val="00232FD0"/>
    <w:rPr>
      <w:sz w:val="22"/>
      <w:lang w:val="en-GB"/>
    </w:rPr>
  </w:style>
  <w:style w:type="paragraph" w:customStyle="1" w:styleId="Text">
    <w:name w:val="Text"/>
    <w:basedOn w:val="a0"/>
    <w:rsid w:val="00232FD0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sz w:val="22"/>
      <w:szCs w:val="20"/>
      <w:lang w:val="en-GB"/>
    </w:rPr>
  </w:style>
  <w:style w:type="paragraph" w:styleId="a">
    <w:name w:val="List Bullet"/>
    <w:basedOn w:val="a0"/>
    <w:autoRedefine/>
    <w:rsid w:val="00232FD0"/>
    <w:pPr>
      <w:numPr>
        <w:numId w:val="3"/>
      </w:numPr>
      <w:overflowPunct w:val="0"/>
      <w:autoSpaceDE w:val="0"/>
      <w:autoSpaceDN w:val="0"/>
      <w:adjustRightInd w:val="0"/>
      <w:spacing w:before="130"/>
      <w:jc w:val="both"/>
      <w:textAlignment w:val="baseline"/>
    </w:pPr>
    <w:rPr>
      <w:sz w:val="22"/>
      <w:szCs w:val="20"/>
      <w:lang w:val="en-GB"/>
    </w:rPr>
  </w:style>
  <w:style w:type="paragraph" w:styleId="22">
    <w:name w:val="Body Text 2"/>
    <w:basedOn w:val="a0"/>
    <w:link w:val="23"/>
    <w:rsid w:val="00232FD0"/>
    <w:pPr>
      <w:spacing w:line="360" w:lineRule="auto"/>
      <w:jc w:val="center"/>
    </w:pPr>
    <w:rPr>
      <w:rFonts w:ascii="Times Armenian" w:hAnsi="Times Armenian"/>
      <w:b/>
      <w:bCs/>
      <w:sz w:val="32"/>
      <w:lang w:val="fr-FR"/>
    </w:rPr>
  </w:style>
  <w:style w:type="character" w:customStyle="1" w:styleId="23">
    <w:name w:val="Основной текст 2 Знак"/>
    <w:link w:val="22"/>
    <w:rsid w:val="00232FD0"/>
    <w:rPr>
      <w:rFonts w:ascii="Times Armenian" w:hAnsi="Times Armenian"/>
      <w:b/>
      <w:bCs/>
      <w:sz w:val="32"/>
      <w:szCs w:val="24"/>
      <w:lang w:val="fr-FR"/>
    </w:rPr>
  </w:style>
  <w:style w:type="paragraph" w:styleId="af">
    <w:name w:val="Body Text"/>
    <w:aliases w:val="(Main Text),date,Body Text (Main text)"/>
    <w:basedOn w:val="a0"/>
    <w:link w:val="af0"/>
    <w:rsid w:val="00232FD0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LatArm" w:hAnsi="Times LatArm"/>
      <w:b/>
      <w:bCs/>
      <w:sz w:val="40"/>
      <w:szCs w:val="20"/>
      <w:lang w:val="en-GB"/>
    </w:rPr>
  </w:style>
  <w:style w:type="character" w:customStyle="1" w:styleId="af0">
    <w:name w:val="Основной текст Знак"/>
    <w:aliases w:val="(Main Text) Знак,date Знак,Body Text (Main text) Знак"/>
    <w:link w:val="af"/>
    <w:rsid w:val="00232FD0"/>
    <w:rPr>
      <w:rFonts w:ascii="Times LatArm" w:hAnsi="Times LatArm"/>
      <w:b/>
      <w:bCs/>
      <w:sz w:val="40"/>
      <w:lang w:val="en-GB"/>
    </w:rPr>
  </w:style>
  <w:style w:type="paragraph" w:styleId="31">
    <w:name w:val="Body Text Indent 3"/>
    <w:basedOn w:val="a0"/>
    <w:link w:val="32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Armenian" w:hAnsi="Times Armenian"/>
      <w:color w:val="993300"/>
      <w:sz w:val="22"/>
      <w:lang w:val="hy-AM"/>
    </w:rPr>
  </w:style>
  <w:style w:type="character" w:customStyle="1" w:styleId="32">
    <w:name w:val="Основной текст с отступом 3 Знак"/>
    <w:link w:val="31"/>
    <w:rsid w:val="00232FD0"/>
    <w:rPr>
      <w:rFonts w:ascii="Times Armenian" w:hAnsi="Times Armenian"/>
      <w:color w:val="993300"/>
      <w:sz w:val="22"/>
      <w:szCs w:val="24"/>
      <w:lang w:val="hy-AM"/>
    </w:rPr>
  </w:style>
  <w:style w:type="paragraph" w:styleId="af1">
    <w:name w:val="Block Text"/>
    <w:basedOn w:val="a0"/>
    <w:rsid w:val="00232FD0"/>
    <w:pPr>
      <w:spacing w:line="360" w:lineRule="auto"/>
      <w:ind w:left="800" w:right="800" w:firstLine="600"/>
      <w:jc w:val="both"/>
    </w:pPr>
    <w:rPr>
      <w:rFonts w:ascii="Times Armenian" w:hAnsi="Times Armenian"/>
      <w:sz w:val="22"/>
      <w:lang w:val="hy-AM"/>
    </w:rPr>
  </w:style>
  <w:style w:type="paragraph" w:styleId="af2">
    <w:name w:val="Plain Text"/>
    <w:basedOn w:val="a0"/>
    <w:link w:val="af3"/>
    <w:rsid w:val="00232FD0"/>
    <w:rPr>
      <w:rFonts w:ascii="Courier New" w:hAnsi="Courier New"/>
      <w:sz w:val="20"/>
      <w:szCs w:val="20"/>
      <w:lang w:val="hy-AM"/>
    </w:rPr>
  </w:style>
  <w:style w:type="character" w:customStyle="1" w:styleId="af3">
    <w:name w:val="Текст Знак"/>
    <w:link w:val="af2"/>
    <w:rsid w:val="00232FD0"/>
    <w:rPr>
      <w:rFonts w:ascii="Courier New" w:hAnsi="Courier New" w:cs="Courier New"/>
      <w:lang w:val="hy-AM"/>
    </w:rPr>
  </w:style>
  <w:style w:type="paragraph" w:styleId="af4">
    <w:name w:val="Body Text Indent"/>
    <w:basedOn w:val="a0"/>
    <w:link w:val="af5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LatArm" w:hAnsi="Times LatArm"/>
      <w:sz w:val="22"/>
      <w:szCs w:val="20"/>
      <w:lang w:val="en-GB"/>
    </w:rPr>
  </w:style>
  <w:style w:type="character" w:customStyle="1" w:styleId="af5">
    <w:name w:val="Основной текст с отступом Знак"/>
    <w:link w:val="af4"/>
    <w:rsid w:val="00232FD0"/>
    <w:rPr>
      <w:rFonts w:ascii="Times LatArm" w:hAnsi="Times LatArm"/>
      <w:sz w:val="22"/>
      <w:lang w:val="en-GB"/>
    </w:rPr>
  </w:style>
  <w:style w:type="paragraph" w:customStyle="1" w:styleId="Tabletext">
    <w:name w:val="Tabletext"/>
    <w:basedOn w:val="a0"/>
    <w:rsid w:val="00232FD0"/>
    <w:pPr>
      <w:overflowPunct w:val="0"/>
      <w:autoSpaceDE w:val="0"/>
      <w:autoSpaceDN w:val="0"/>
      <w:adjustRightInd w:val="0"/>
      <w:ind w:left="153" w:hanging="153"/>
      <w:textAlignment w:val="baseline"/>
    </w:pPr>
    <w:rPr>
      <w:sz w:val="18"/>
      <w:szCs w:val="20"/>
      <w:lang w:val="en-GB"/>
    </w:rPr>
  </w:style>
  <w:style w:type="paragraph" w:styleId="24">
    <w:name w:val="Body Text Indent 2"/>
    <w:basedOn w:val="a0"/>
    <w:link w:val="25"/>
    <w:rsid w:val="00232FD0"/>
    <w:pPr>
      <w:overflowPunct w:val="0"/>
      <w:autoSpaceDE w:val="0"/>
      <w:autoSpaceDN w:val="0"/>
      <w:adjustRightInd w:val="0"/>
      <w:spacing w:line="360" w:lineRule="auto"/>
      <w:ind w:firstLine="284"/>
      <w:jc w:val="both"/>
      <w:textAlignment w:val="baseline"/>
    </w:pPr>
    <w:rPr>
      <w:rFonts w:ascii="Times LatArm" w:hAnsi="Times LatArm"/>
      <w:sz w:val="22"/>
      <w:szCs w:val="20"/>
      <w:lang w:val="fr-FR"/>
    </w:rPr>
  </w:style>
  <w:style w:type="character" w:customStyle="1" w:styleId="25">
    <w:name w:val="Основной текст с отступом 2 Знак"/>
    <w:link w:val="24"/>
    <w:rsid w:val="00232FD0"/>
    <w:rPr>
      <w:rFonts w:ascii="Times LatArm" w:hAnsi="Times LatArm"/>
      <w:sz w:val="22"/>
      <w:lang w:val="fr-FR"/>
    </w:rPr>
  </w:style>
  <w:style w:type="paragraph" w:customStyle="1" w:styleId="Graphic">
    <w:name w:val="Graphic"/>
    <w:basedOn w:val="Text"/>
    <w:rsid w:val="00232FD0"/>
    <w:pPr>
      <w:keepNext/>
      <w:spacing w:after="130"/>
      <w:jc w:val="center"/>
    </w:pPr>
  </w:style>
  <w:style w:type="character" w:customStyle="1" w:styleId="FooterChar1">
    <w:name w:val="Footer Char1"/>
    <w:locked/>
    <w:rsid w:val="00232FD0"/>
    <w:rPr>
      <w:sz w:val="22"/>
      <w:lang w:val="en-GB" w:eastAsia="en-US" w:bidi="ar-SA"/>
    </w:rPr>
  </w:style>
  <w:style w:type="paragraph" w:customStyle="1" w:styleId="Bullet">
    <w:name w:val="Bullet"/>
    <w:aliases w:val="bl,Bullet L1,bl1"/>
    <w:basedOn w:val="a0"/>
    <w:rsid w:val="00232FD0"/>
    <w:pPr>
      <w:numPr>
        <w:numId w:val="2"/>
      </w:numPr>
      <w:overflowPunct w:val="0"/>
      <w:autoSpaceDE w:val="0"/>
      <w:autoSpaceDN w:val="0"/>
      <w:adjustRightInd w:val="0"/>
      <w:spacing w:after="130"/>
      <w:jc w:val="both"/>
      <w:textAlignment w:val="baseline"/>
    </w:pPr>
    <w:rPr>
      <w:sz w:val="22"/>
      <w:szCs w:val="20"/>
      <w:lang w:val="en-GB"/>
    </w:rPr>
  </w:style>
  <w:style w:type="paragraph" w:styleId="af6">
    <w:name w:val="caption"/>
    <w:basedOn w:val="a0"/>
    <w:next w:val="Graphic"/>
    <w:qFormat/>
    <w:rsid w:val="00232FD0"/>
    <w:pPr>
      <w:keepNext/>
      <w:keepLines/>
      <w:overflowPunct w:val="0"/>
      <w:autoSpaceDE w:val="0"/>
      <w:autoSpaceDN w:val="0"/>
      <w:adjustRightInd w:val="0"/>
      <w:spacing w:before="130" w:after="130"/>
      <w:textAlignment w:val="baseline"/>
    </w:pPr>
    <w:rPr>
      <w:b/>
      <w:sz w:val="22"/>
      <w:szCs w:val="20"/>
      <w:lang w:val="en-GB"/>
    </w:rPr>
  </w:style>
  <w:style w:type="character" w:styleId="af7">
    <w:name w:val="page number"/>
    <w:basedOn w:val="a1"/>
    <w:rsid w:val="00232FD0"/>
  </w:style>
  <w:style w:type="paragraph" w:styleId="af8">
    <w:name w:val="Title"/>
    <w:basedOn w:val="a0"/>
    <w:link w:val="af9"/>
    <w:qFormat/>
    <w:rsid w:val="00232FD0"/>
    <w:pPr>
      <w:spacing w:line="360" w:lineRule="auto"/>
      <w:jc w:val="center"/>
    </w:pPr>
    <w:rPr>
      <w:rFonts w:ascii="Times Armenian" w:hAnsi="Times Armenian"/>
      <w:b/>
      <w:bCs/>
      <w:sz w:val="22"/>
    </w:rPr>
  </w:style>
  <w:style w:type="character" w:customStyle="1" w:styleId="af9">
    <w:name w:val="Название Знак"/>
    <w:link w:val="af8"/>
    <w:rsid w:val="00232FD0"/>
    <w:rPr>
      <w:rFonts w:ascii="Times Armenian" w:hAnsi="Times Armenian"/>
      <w:b/>
      <w:bCs/>
      <w:sz w:val="22"/>
      <w:szCs w:val="24"/>
    </w:rPr>
  </w:style>
  <w:style w:type="paragraph" w:styleId="2">
    <w:name w:val="List Bullet 2"/>
    <w:basedOn w:val="a0"/>
    <w:autoRedefine/>
    <w:rsid w:val="00232FD0"/>
    <w:pPr>
      <w:numPr>
        <w:numId w:val="1"/>
      </w:numPr>
    </w:pPr>
    <w:rPr>
      <w:lang w:val="hy-AM"/>
    </w:rPr>
  </w:style>
  <w:style w:type="paragraph" w:styleId="26">
    <w:name w:val="List Continue 2"/>
    <w:basedOn w:val="a0"/>
    <w:rsid w:val="00232FD0"/>
    <w:pPr>
      <w:spacing w:after="120"/>
      <w:ind w:left="720"/>
    </w:pPr>
    <w:rPr>
      <w:lang w:val="hy-AM"/>
    </w:rPr>
  </w:style>
  <w:style w:type="paragraph" w:customStyle="1" w:styleId="GlossaryHeader">
    <w:name w:val="Glossary Header"/>
    <w:next w:val="a0"/>
    <w:rsid w:val="00232FD0"/>
    <w:pPr>
      <w:pageBreakBefore/>
      <w:overflowPunct w:val="0"/>
      <w:autoSpaceDE w:val="0"/>
      <w:autoSpaceDN w:val="0"/>
      <w:adjustRightInd w:val="0"/>
      <w:textAlignment w:val="baseline"/>
    </w:pPr>
    <w:rPr>
      <w:noProof/>
      <w:sz w:val="36"/>
      <w:lang w:val="en-GB"/>
    </w:rPr>
  </w:style>
  <w:style w:type="paragraph" w:styleId="33">
    <w:name w:val="Body Text 3"/>
    <w:basedOn w:val="a0"/>
    <w:link w:val="34"/>
    <w:rsid w:val="00232FD0"/>
    <w:pPr>
      <w:jc w:val="center"/>
    </w:pPr>
    <w:rPr>
      <w:rFonts w:ascii="Times Armenian" w:hAnsi="Times Armenian"/>
      <w:sz w:val="19"/>
      <w:lang w:val="it-IT"/>
    </w:rPr>
  </w:style>
  <w:style w:type="character" w:customStyle="1" w:styleId="34">
    <w:name w:val="Основной текст 3 Знак"/>
    <w:link w:val="33"/>
    <w:rsid w:val="00232FD0"/>
    <w:rPr>
      <w:rFonts w:ascii="Times Armenian" w:hAnsi="Times Armenian"/>
      <w:sz w:val="19"/>
      <w:szCs w:val="24"/>
      <w:lang w:val="it-IT"/>
    </w:rPr>
  </w:style>
  <w:style w:type="paragraph" w:customStyle="1" w:styleId="CaptionSubtitle">
    <w:name w:val="Caption: Subtitle"/>
    <w:rsid w:val="00232FD0"/>
    <w:rPr>
      <w:rFonts w:ascii="Arial" w:hAnsi="Arial"/>
      <w:noProof/>
      <w:sz w:val="18"/>
    </w:rPr>
  </w:style>
  <w:style w:type="paragraph" w:styleId="afa">
    <w:name w:val="annotation text"/>
    <w:basedOn w:val="a0"/>
    <w:link w:val="afb"/>
    <w:rsid w:val="00232FD0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GB"/>
    </w:rPr>
  </w:style>
  <w:style w:type="character" w:customStyle="1" w:styleId="CommentTextChar">
    <w:name w:val="Comment Text Char"/>
    <w:basedOn w:val="a1"/>
    <w:rsid w:val="00232FD0"/>
  </w:style>
  <w:style w:type="paragraph" w:customStyle="1" w:styleId="KLegalHeading3">
    <w:name w:val="KLegal Heading 3"/>
    <w:basedOn w:val="a0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1440" w:hanging="720"/>
      <w:jc w:val="both"/>
      <w:textAlignment w:val="baseline"/>
    </w:pPr>
    <w:rPr>
      <w:b/>
      <w:sz w:val="22"/>
      <w:szCs w:val="20"/>
      <w:lang w:val="en-GB"/>
    </w:rPr>
  </w:style>
  <w:style w:type="paragraph" w:customStyle="1" w:styleId="KLegalHeading4">
    <w:name w:val="KLegal Heading 4"/>
    <w:basedOn w:val="a0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2160" w:hanging="720"/>
      <w:jc w:val="both"/>
      <w:textAlignment w:val="baseline"/>
    </w:pPr>
    <w:rPr>
      <w:b/>
      <w:i/>
      <w:sz w:val="22"/>
      <w:szCs w:val="20"/>
      <w:lang w:val="en-GB"/>
    </w:rPr>
  </w:style>
  <w:style w:type="paragraph" w:customStyle="1" w:styleId="KLegalHeading1">
    <w:name w:val="KLegal Heading 1"/>
    <w:basedOn w:val="a0"/>
    <w:next w:val="KLegalHeading2"/>
    <w:rsid w:val="00232FD0"/>
    <w:pPr>
      <w:keepNext/>
      <w:pageBreakBefore/>
      <w:overflowPunct w:val="0"/>
      <w:autoSpaceDE w:val="0"/>
      <w:autoSpaceDN w:val="0"/>
      <w:adjustRightInd w:val="0"/>
      <w:spacing w:after="440"/>
      <w:ind w:left="851" w:hanging="851"/>
      <w:jc w:val="both"/>
      <w:textAlignment w:val="baseline"/>
      <w:outlineLvl w:val="0"/>
    </w:pPr>
    <w:rPr>
      <w:b/>
      <w:sz w:val="32"/>
      <w:szCs w:val="20"/>
      <w:lang w:val="en-GB"/>
    </w:rPr>
  </w:style>
  <w:style w:type="paragraph" w:customStyle="1" w:styleId="KLegalHeading2">
    <w:name w:val="KLegal Heading 2"/>
    <w:basedOn w:val="a0"/>
    <w:next w:val="KLegalHeading3"/>
    <w:rsid w:val="00232FD0"/>
    <w:pPr>
      <w:keepNext/>
      <w:overflowPunct w:val="0"/>
      <w:autoSpaceDE w:val="0"/>
      <w:autoSpaceDN w:val="0"/>
      <w:adjustRightInd w:val="0"/>
      <w:spacing w:after="220"/>
      <w:ind w:left="851" w:hanging="851"/>
      <w:jc w:val="both"/>
      <w:textAlignment w:val="baseline"/>
      <w:outlineLvl w:val="1"/>
    </w:pPr>
    <w:rPr>
      <w:b/>
      <w:sz w:val="28"/>
      <w:szCs w:val="20"/>
      <w:lang w:val="en-GB"/>
    </w:rPr>
  </w:style>
  <w:style w:type="character" w:customStyle="1" w:styleId="Heading3CharCharCharCharCharCharChar">
    <w:name w:val="Heading 3 Char Char Char Char Char Char Char"/>
    <w:rsid w:val="00232FD0"/>
    <w:rPr>
      <w:rFonts w:ascii="Times Armenian" w:hAnsi="Times Armenian"/>
      <w:b/>
      <w:bCs/>
      <w:sz w:val="24"/>
      <w:szCs w:val="24"/>
      <w:lang w:val="en-GB" w:eastAsia="en-US" w:bidi="ar-SA"/>
    </w:rPr>
  </w:style>
  <w:style w:type="character" w:styleId="afc">
    <w:name w:val="Hyperlink"/>
    <w:uiPriority w:val="99"/>
    <w:unhideWhenUsed/>
    <w:rsid w:val="00232FD0"/>
    <w:rPr>
      <w:color w:val="0000FF"/>
      <w:u w:val="single"/>
    </w:rPr>
  </w:style>
  <w:style w:type="paragraph" w:customStyle="1" w:styleId="font5">
    <w:name w:val="font5"/>
    <w:basedOn w:val="a0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6">
    <w:name w:val="font6"/>
    <w:basedOn w:val="a0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font7">
    <w:name w:val="font7"/>
    <w:basedOn w:val="a0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0"/>
      <w:szCs w:val="20"/>
      <w:lang w:val="hy-AM"/>
    </w:rPr>
  </w:style>
  <w:style w:type="paragraph" w:customStyle="1" w:styleId="font8">
    <w:name w:val="font8"/>
    <w:basedOn w:val="a0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9">
    <w:name w:val="font9"/>
    <w:basedOn w:val="a0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2"/>
      <w:szCs w:val="22"/>
      <w:lang w:val="hy-AM"/>
    </w:rPr>
  </w:style>
  <w:style w:type="paragraph" w:customStyle="1" w:styleId="font10">
    <w:name w:val="font10"/>
    <w:basedOn w:val="a0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xl65">
    <w:name w:val="xl65"/>
    <w:basedOn w:val="a0"/>
    <w:rsid w:val="00232FD0"/>
    <w:pPr>
      <w:spacing w:before="100" w:beforeAutospacing="1" w:after="100" w:afterAutospacing="1"/>
      <w:textAlignment w:val="center"/>
    </w:pPr>
    <w:rPr>
      <w:lang w:val="hy-AM"/>
    </w:rPr>
  </w:style>
  <w:style w:type="paragraph" w:customStyle="1" w:styleId="xl66">
    <w:name w:val="xl66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67">
    <w:name w:val="xl67"/>
    <w:basedOn w:val="a0"/>
    <w:rsid w:val="00232FD0"/>
    <w:pPr>
      <w:spacing w:before="100" w:beforeAutospacing="1" w:after="100" w:afterAutospacing="1"/>
      <w:jc w:val="center"/>
      <w:textAlignment w:val="center"/>
    </w:pPr>
    <w:rPr>
      <w:lang w:val="hy-AM"/>
    </w:rPr>
  </w:style>
  <w:style w:type="paragraph" w:customStyle="1" w:styleId="xl68">
    <w:name w:val="xl68"/>
    <w:basedOn w:val="a0"/>
    <w:rsid w:val="00232FD0"/>
    <w:pPr>
      <w:spacing w:before="100" w:beforeAutospacing="1" w:after="100" w:afterAutospacing="1"/>
      <w:jc w:val="right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69">
    <w:name w:val="xl69"/>
    <w:basedOn w:val="a0"/>
    <w:rsid w:val="00232FD0"/>
    <w:pPr>
      <w:spacing w:before="100" w:beforeAutospacing="1" w:after="100" w:afterAutospacing="1"/>
      <w:jc w:val="both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70">
    <w:name w:val="xl70"/>
    <w:basedOn w:val="a0"/>
    <w:rsid w:val="00232FD0"/>
    <w:pPr>
      <w:pBdr>
        <w:top w:val="double" w:sz="6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1">
    <w:name w:val="xl71"/>
    <w:basedOn w:val="a0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2">
    <w:name w:val="xl72"/>
    <w:basedOn w:val="a0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3">
    <w:name w:val="xl73"/>
    <w:basedOn w:val="a0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4">
    <w:name w:val="xl74"/>
    <w:basedOn w:val="a0"/>
    <w:rsid w:val="00232FD0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5">
    <w:name w:val="xl75"/>
    <w:basedOn w:val="a0"/>
    <w:rsid w:val="00232FD0"/>
    <w:pPr>
      <w:pBdr>
        <w:top w:val="double" w:sz="6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6">
    <w:name w:val="xl76"/>
    <w:basedOn w:val="a0"/>
    <w:rsid w:val="00232FD0"/>
    <w:pPr>
      <w:pBdr>
        <w:top w:val="double" w:sz="6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7">
    <w:name w:val="xl77"/>
    <w:basedOn w:val="a0"/>
    <w:rsid w:val="00232FD0"/>
    <w:pPr>
      <w:pBdr>
        <w:left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8">
    <w:name w:val="xl78"/>
    <w:basedOn w:val="a0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9">
    <w:name w:val="xl79"/>
    <w:basedOn w:val="a0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0">
    <w:name w:val="xl80"/>
    <w:basedOn w:val="a0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1">
    <w:name w:val="xl81"/>
    <w:basedOn w:val="a0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2">
    <w:name w:val="xl82"/>
    <w:basedOn w:val="a0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3">
    <w:name w:val="xl83"/>
    <w:basedOn w:val="a0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4">
    <w:name w:val="xl84"/>
    <w:basedOn w:val="a0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5">
    <w:name w:val="xl85"/>
    <w:basedOn w:val="a0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6">
    <w:name w:val="xl86"/>
    <w:basedOn w:val="a0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7">
    <w:name w:val="xl87"/>
    <w:basedOn w:val="a0"/>
    <w:rsid w:val="00232FD0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8">
    <w:name w:val="xl88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9">
    <w:name w:val="xl89"/>
    <w:basedOn w:val="a0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0">
    <w:name w:val="xl90"/>
    <w:basedOn w:val="a0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1">
    <w:name w:val="xl91"/>
    <w:basedOn w:val="a0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2">
    <w:name w:val="xl92"/>
    <w:basedOn w:val="a0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3">
    <w:name w:val="xl93"/>
    <w:basedOn w:val="a0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4">
    <w:name w:val="xl94"/>
    <w:basedOn w:val="a0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5">
    <w:name w:val="xl95"/>
    <w:basedOn w:val="a0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6">
    <w:name w:val="xl96"/>
    <w:basedOn w:val="a0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7">
    <w:name w:val="xl97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8">
    <w:name w:val="xl98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9">
    <w:name w:val="xl99"/>
    <w:basedOn w:val="a0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0">
    <w:name w:val="xl100"/>
    <w:basedOn w:val="a0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1">
    <w:name w:val="xl101"/>
    <w:basedOn w:val="a0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2">
    <w:name w:val="xl102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3">
    <w:name w:val="xl103"/>
    <w:basedOn w:val="a0"/>
    <w:rsid w:val="00232FD0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4">
    <w:name w:val="xl104"/>
    <w:basedOn w:val="a0"/>
    <w:rsid w:val="00232FD0"/>
    <w:pPr>
      <w:spacing w:before="100" w:beforeAutospacing="1" w:after="100" w:afterAutospacing="1"/>
      <w:textAlignment w:val="center"/>
    </w:pPr>
    <w:rPr>
      <w:rFonts w:ascii="Calibri" w:hAnsi="Calibri"/>
      <w:lang w:val="hy-AM"/>
    </w:rPr>
  </w:style>
  <w:style w:type="paragraph" w:customStyle="1" w:styleId="xl105">
    <w:name w:val="xl105"/>
    <w:basedOn w:val="a0"/>
    <w:rsid w:val="00232FD0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6">
    <w:name w:val="xl106"/>
    <w:basedOn w:val="a0"/>
    <w:rsid w:val="00232FD0"/>
    <w:pPr>
      <w:pBdr>
        <w:top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7">
    <w:name w:val="xl107"/>
    <w:basedOn w:val="a0"/>
    <w:rsid w:val="00232FD0"/>
    <w:pPr>
      <w:pBdr>
        <w:top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8">
    <w:name w:val="xl108"/>
    <w:basedOn w:val="a0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9">
    <w:name w:val="xl109"/>
    <w:basedOn w:val="a0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0">
    <w:name w:val="xl110"/>
    <w:basedOn w:val="a0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1">
    <w:name w:val="xl111"/>
    <w:basedOn w:val="a0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2">
    <w:name w:val="xl112"/>
    <w:basedOn w:val="a0"/>
    <w:rsid w:val="00232FD0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3">
    <w:name w:val="xl113"/>
    <w:basedOn w:val="a0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4">
    <w:name w:val="xl114"/>
    <w:basedOn w:val="a0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5">
    <w:name w:val="xl115"/>
    <w:basedOn w:val="a0"/>
    <w:rsid w:val="00232FD0"/>
    <w:pPr>
      <w:pBdr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16">
    <w:name w:val="xl116"/>
    <w:basedOn w:val="a0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7">
    <w:name w:val="xl117"/>
    <w:basedOn w:val="a0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8">
    <w:name w:val="xl118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9">
    <w:name w:val="xl119"/>
    <w:basedOn w:val="a0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0">
    <w:name w:val="xl120"/>
    <w:basedOn w:val="a0"/>
    <w:rsid w:val="00232FD0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1">
    <w:name w:val="xl121"/>
    <w:basedOn w:val="a0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2">
    <w:name w:val="xl122"/>
    <w:basedOn w:val="a0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3">
    <w:name w:val="xl123"/>
    <w:basedOn w:val="a0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4">
    <w:name w:val="xl124"/>
    <w:basedOn w:val="a0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5">
    <w:name w:val="xl125"/>
    <w:basedOn w:val="a0"/>
    <w:rsid w:val="00232FD0"/>
    <w:pPr>
      <w:pBdr>
        <w:top w:val="single" w:sz="8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6">
    <w:name w:val="xl126"/>
    <w:basedOn w:val="a0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7">
    <w:name w:val="xl127"/>
    <w:basedOn w:val="a0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8">
    <w:name w:val="xl128"/>
    <w:basedOn w:val="a0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9">
    <w:name w:val="xl129"/>
    <w:basedOn w:val="a0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0">
    <w:name w:val="xl130"/>
    <w:basedOn w:val="a0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1">
    <w:name w:val="xl131"/>
    <w:basedOn w:val="a0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2">
    <w:name w:val="xl132"/>
    <w:basedOn w:val="a0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3">
    <w:name w:val="xl133"/>
    <w:basedOn w:val="a0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4">
    <w:name w:val="xl134"/>
    <w:basedOn w:val="a0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5">
    <w:name w:val="xl135"/>
    <w:basedOn w:val="a0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6">
    <w:name w:val="xl136"/>
    <w:basedOn w:val="a0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7">
    <w:name w:val="xl137"/>
    <w:basedOn w:val="a0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8">
    <w:name w:val="xl138"/>
    <w:basedOn w:val="a0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9">
    <w:name w:val="xl139"/>
    <w:basedOn w:val="a0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0">
    <w:name w:val="xl140"/>
    <w:basedOn w:val="a0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1">
    <w:name w:val="xl141"/>
    <w:basedOn w:val="a0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2">
    <w:name w:val="xl142"/>
    <w:basedOn w:val="a0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3">
    <w:name w:val="xl143"/>
    <w:basedOn w:val="a0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4">
    <w:name w:val="xl144"/>
    <w:basedOn w:val="a0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5">
    <w:name w:val="xl145"/>
    <w:basedOn w:val="a0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6">
    <w:name w:val="xl146"/>
    <w:basedOn w:val="a0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47">
    <w:name w:val="xl147"/>
    <w:basedOn w:val="a0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8">
    <w:name w:val="xl148"/>
    <w:basedOn w:val="a0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9">
    <w:name w:val="xl149"/>
    <w:basedOn w:val="a0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0">
    <w:name w:val="xl150"/>
    <w:basedOn w:val="a0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1">
    <w:name w:val="xl151"/>
    <w:basedOn w:val="a0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2">
    <w:name w:val="xl152"/>
    <w:basedOn w:val="a0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3">
    <w:name w:val="xl153"/>
    <w:basedOn w:val="a0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4">
    <w:name w:val="xl154"/>
    <w:basedOn w:val="a0"/>
    <w:rsid w:val="00232FD0"/>
    <w:pPr>
      <w:spacing w:before="100" w:beforeAutospacing="1" w:after="100" w:afterAutospacing="1"/>
      <w:jc w:val="center"/>
      <w:textAlignment w:val="center"/>
    </w:pPr>
    <w:rPr>
      <w:rFonts w:ascii="Calibri" w:hAnsi="Calibri"/>
      <w:lang w:val="hy-AM"/>
    </w:rPr>
  </w:style>
  <w:style w:type="paragraph" w:customStyle="1" w:styleId="xl155">
    <w:name w:val="xl155"/>
    <w:basedOn w:val="a0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lang w:val="hy-AM"/>
    </w:rPr>
  </w:style>
  <w:style w:type="paragraph" w:customStyle="1" w:styleId="xl156">
    <w:name w:val="xl156"/>
    <w:basedOn w:val="a0"/>
    <w:rsid w:val="00232FD0"/>
    <w:pPr>
      <w:pBdr>
        <w:top w:val="single" w:sz="8" w:space="0" w:color="auto"/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7">
    <w:name w:val="xl157"/>
    <w:basedOn w:val="a0"/>
    <w:rsid w:val="00232FD0"/>
    <w:pPr>
      <w:pBdr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8">
    <w:name w:val="xl158"/>
    <w:basedOn w:val="a0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9">
    <w:name w:val="xl159"/>
    <w:basedOn w:val="a0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0">
    <w:name w:val="xl160"/>
    <w:basedOn w:val="a0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1">
    <w:name w:val="xl161"/>
    <w:basedOn w:val="a0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u w:val="single"/>
      <w:lang w:val="hy-AM"/>
    </w:rPr>
  </w:style>
  <w:style w:type="character" w:styleId="afd">
    <w:name w:val="FollowedHyperlink"/>
    <w:rsid w:val="00232FD0"/>
    <w:rPr>
      <w:color w:val="800080"/>
      <w:u w:val="single"/>
    </w:rPr>
  </w:style>
  <w:style w:type="paragraph" w:styleId="afe">
    <w:name w:val="Subtitle"/>
    <w:basedOn w:val="a0"/>
    <w:link w:val="aff"/>
    <w:qFormat/>
    <w:rsid w:val="00232FD0"/>
    <w:pPr>
      <w:jc w:val="center"/>
    </w:pPr>
    <w:rPr>
      <w:rFonts w:ascii="Times LatArm" w:hAnsi="Times LatArm"/>
      <w:b/>
      <w:bCs/>
      <w:lang w:val="hy-AM"/>
    </w:rPr>
  </w:style>
  <w:style w:type="character" w:customStyle="1" w:styleId="aff">
    <w:name w:val="Подзаголовок Знак"/>
    <w:link w:val="afe"/>
    <w:rsid w:val="00232FD0"/>
    <w:rPr>
      <w:rFonts w:ascii="Times LatArm" w:hAnsi="Times LatArm"/>
      <w:b/>
      <w:bCs/>
      <w:sz w:val="24"/>
      <w:szCs w:val="24"/>
      <w:lang w:val="hy-AM"/>
    </w:rPr>
  </w:style>
  <w:style w:type="paragraph" w:customStyle="1" w:styleId="xl24">
    <w:name w:val="xl24"/>
    <w:basedOn w:val="a0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5">
    <w:name w:val="xl25"/>
    <w:basedOn w:val="a0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6">
    <w:name w:val="xl26"/>
    <w:basedOn w:val="a0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7">
    <w:name w:val="xl27"/>
    <w:basedOn w:val="a0"/>
    <w:rsid w:val="00232FD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8">
    <w:name w:val="xl28"/>
    <w:basedOn w:val="a0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9">
    <w:name w:val="xl29"/>
    <w:basedOn w:val="a0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0">
    <w:name w:val="xl30"/>
    <w:basedOn w:val="a0"/>
    <w:rsid w:val="00232FD0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1">
    <w:name w:val="xl31"/>
    <w:basedOn w:val="a0"/>
    <w:rsid w:val="00232FD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2">
    <w:name w:val="xl32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3">
    <w:name w:val="xl33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4">
    <w:name w:val="xl34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5">
    <w:name w:val="xl35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6">
    <w:name w:val="xl36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23">
    <w:name w:val="xl23"/>
    <w:basedOn w:val="a0"/>
    <w:rsid w:val="00232FD0"/>
    <w:pPr>
      <w:spacing w:before="100" w:beforeAutospacing="1" w:after="100" w:afterAutospacing="1"/>
      <w:jc w:val="center"/>
      <w:textAlignment w:val="center"/>
    </w:pPr>
    <w:rPr>
      <w:rFonts w:ascii="Times Armenian" w:hAnsi="Times Armenian"/>
      <w:lang w:val="hy-AM"/>
    </w:rPr>
  </w:style>
  <w:style w:type="paragraph" w:customStyle="1" w:styleId="xl37">
    <w:name w:val="xl37"/>
    <w:basedOn w:val="a0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38">
    <w:name w:val="xl38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39">
    <w:name w:val="xl39"/>
    <w:basedOn w:val="a0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0">
    <w:name w:val="xl40"/>
    <w:basedOn w:val="a0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1">
    <w:name w:val="xl41"/>
    <w:basedOn w:val="a0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2">
    <w:name w:val="xl42"/>
    <w:basedOn w:val="a0"/>
    <w:rsid w:val="00232F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3">
    <w:name w:val="xl43"/>
    <w:basedOn w:val="a0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4">
    <w:name w:val="xl44"/>
    <w:basedOn w:val="a0"/>
    <w:rsid w:val="00232FD0"/>
    <w:pPr>
      <w:spacing w:before="100" w:beforeAutospacing="1" w:after="100" w:afterAutospacing="1"/>
      <w:jc w:val="both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5">
    <w:name w:val="xl45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6">
    <w:name w:val="xl46"/>
    <w:basedOn w:val="a0"/>
    <w:rsid w:val="00232FD0"/>
    <w:pP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2"/>
      <w:szCs w:val="22"/>
      <w:u w:val="single"/>
      <w:lang w:val="hy-AM"/>
    </w:rPr>
  </w:style>
  <w:style w:type="paragraph" w:customStyle="1" w:styleId="xl47">
    <w:name w:val="xl47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8">
    <w:name w:val="xl48"/>
    <w:basedOn w:val="a0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StyleBodyTextArialAMChar">
    <w:name w:val="Style Body Text + Arial AM Char"/>
    <w:basedOn w:val="af"/>
    <w:rsid w:val="00232FD0"/>
    <w:pPr>
      <w:overflowPunct/>
      <w:autoSpaceDE/>
      <w:autoSpaceDN/>
      <w:adjustRightInd/>
      <w:spacing w:after="240" w:line="240" w:lineRule="auto"/>
      <w:jc w:val="both"/>
      <w:textAlignment w:val="auto"/>
    </w:pPr>
    <w:rPr>
      <w:rFonts w:ascii="Arial AM" w:hAnsi="Arial AM"/>
      <w:b w:val="0"/>
      <w:bCs w:val="0"/>
      <w:spacing w:val="-5"/>
      <w:sz w:val="24"/>
    </w:rPr>
  </w:style>
  <w:style w:type="paragraph" w:customStyle="1" w:styleId="CoverSubTitle">
    <w:name w:val="Cover SubTitle"/>
    <w:basedOn w:val="a0"/>
    <w:rsid w:val="00232FD0"/>
    <w:pPr>
      <w:overflowPunct w:val="0"/>
      <w:autoSpaceDE w:val="0"/>
      <w:autoSpaceDN w:val="0"/>
      <w:adjustRightInd w:val="0"/>
      <w:spacing w:line="440" w:lineRule="exact"/>
      <w:jc w:val="center"/>
      <w:textAlignment w:val="baseline"/>
    </w:pPr>
    <w:rPr>
      <w:sz w:val="32"/>
      <w:szCs w:val="20"/>
      <w:lang w:val="hy-AM"/>
    </w:rPr>
  </w:style>
  <w:style w:type="paragraph" w:styleId="aff0">
    <w:name w:val="List Paragraph"/>
    <w:aliases w:val="List_Paragraph,Multilevel para_II,Bullet1,Bullets,List Paragraph (numbered (a)),Report Para,Number Bullets,WinDForce-Letter,Heading 2_sj,En tête 1,Resume Title,Indent Paragraph,References"/>
    <w:basedOn w:val="a0"/>
    <w:link w:val="aff1"/>
    <w:uiPriority w:val="34"/>
    <w:qFormat/>
    <w:rsid w:val="00232FD0"/>
    <w:pPr>
      <w:ind w:left="720"/>
    </w:pPr>
    <w:rPr>
      <w:rFonts w:eastAsia="Calibri"/>
    </w:rPr>
  </w:style>
  <w:style w:type="paragraph" w:customStyle="1" w:styleId="norm">
    <w:name w:val="norm"/>
    <w:basedOn w:val="a0"/>
    <w:rsid w:val="00232FD0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hy-AM" w:eastAsia="ru-RU"/>
    </w:rPr>
  </w:style>
  <w:style w:type="character" w:customStyle="1" w:styleId="mechtexChar">
    <w:name w:val="mechtex Char"/>
    <w:link w:val="mechtex"/>
    <w:locked/>
    <w:rsid w:val="00232FD0"/>
    <w:rPr>
      <w:rFonts w:ascii="Arial Armenian" w:hAnsi="Arial Armenian"/>
    </w:rPr>
  </w:style>
  <w:style w:type="paragraph" w:customStyle="1" w:styleId="mechtex">
    <w:name w:val="mechtex"/>
    <w:basedOn w:val="a0"/>
    <w:link w:val="mechtexChar"/>
    <w:rsid w:val="00232FD0"/>
    <w:pPr>
      <w:jc w:val="center"/>
    </w:pPr>
    <w:rPr>
      <w:rFonts w:ascii="Arial Armenian" w:hAnsi="Arial Armenian"/>
      <w:sz w:val="20"/>
      <w:szCs w:val="20"/>
    </w:rPr>
  </w:style>
  <w:style w:type="table" w:styleId="aff2">
    <w:name w:val="Table Grid"/>
    <w:basedOn w:val="a2"/>
    <w:rsid w:val="00232FD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0"/>
    <w:next w:val="a0"/>
    <w:autoRedefine/>
    <w:uiPriority w:val="39"/>
    <w:rsid w:val="00881CB5"/>
    <w:pPr>
      <w:tabs>
        <w:tab w:val="right" w:leader="dot" w:pos="9000"/>
      </w:tabs>
      <w:spacing w:line="360" w:lineRule="auto"/>
    </w:pPr>
    <w:rPr>
      <w:rFonts w:ascii="GHEA Grapalat" w:hAnsi="GHEA Grapalat" w:cs="Sylfaen"/>
      <w:bCs/>
      <w:noProof/>
      <w:sz w:val="22"/>
      <w:szCs w:val="22"/>
      <w:lang w:val="hy-AM"/>
    </w:rPr>
  </w:style>
  <w:style w:type="paragraph" w:styleId="35">
    <w:name w:val="toc 3"/>
    <w:basedOn w:val="a0"/>
    <w:next w:val="a0"/>
    <w:autoRedefine/>
    <w:uiPriority w:val="39"/>
    <w:rsid w:val="00343D4F"/>
    <w:pPr>
      <w:tabs>
        <w:tab w:val="right" w:leader="dot" w:pos="9683"/>
      </w:tabs>
      <w:ind w:left="284"/>
    </w:pPr>
    <w:rPr>
      <w:lang w:val="hy-AM"/>
    </w:rPr>
  </w:style>
  <w:style w:type="paragraph" w:styleId="27">
    <w:name w:val="toc 2"/>
    <w:basedOn w:val="a0"/>
    <w:next w:val="a0"/>
    <w:autoRedefine/>
    <w:uiPriority w:val="39"/>
    <w:rsid w:val="00225F0E"/>
    <w:pPr>
      <w:tabs>
        <w:tab w:val="right" w:leader="dot" w:pos="9683"/>
      </w:tabs>
      <w:ind w:left="240" w:hanging="240"/>
    </w:pPr>
    <w:rPr>
      <w:lang w:val="hy-AM"/>
    </w:rPr>
  </w:style>
  <w:style w:type="character" w:styleId="aff3">
    <w:name w:val="Emphasis"/>
    <w:uiPriority w:val="99"/>
    <w:qFormat/>
    <w:rsid w:val="00232FD0"/>
    <w:rPr>
      <w:rFonts w:cs="Times New Roman"/>
      <w:i/>
      <w:iCs/>
    </w:rPr>
  </w:style>
  <w:style w:type="character" w:customStyle="1" w:styleId="aff1">
    <w:name w:val="Абзац списка Знак"/>
    <w:aliases w:val="List_Paragraph Знак,Multilevel para_II Знак,Bullet1 Знак,Bullets Знак,List Paragraph (numbered (a)) Знак,Report Para Знак,Number Bullets Знак,WinDForce-Letter Знак,Heading 2_sj Знак,En tête 1 Знак,Resume Title Знак,References Знак"/>
    <w:link w:val="aff0"/>
    <w:uiPriority w:val="34"/>
    <w:rsid w:val="00232FD0"/>
    <w:rPr>
      <w:rFonts w:eastAsia="Calibri"/>
      <w:sz w:val="24"/>
      <w:szCs w:val="24"/>
    </w:rPr>
  </w:style>
  <w:style w:type="character" w:customStyle="1" w:styleId="a5">
    <w:name w:val="Текст выноски Знак"/>
    <w:link w:val="a4"/>
    <w:rsid w:val="00232FD0"/>
    <w:rPr>
      <w:rFonts w:ascii="Tahoma" w:hAnsi="Tahoma" w:cs="Tahoma"/>
      <w:sz w:val="16"/>
      <w:szCs w:val="16"/>
    </w:rPr>
  </w:style>
  <w:style w:type="paragraph" w:customStyle="1" w:styleId="textbox">
    <w:name w:val="textbox"/>
    <w:basedOn w:val="a0"/>
    <w:rsid w:val="00232FD0"/>
    <w:pPr>
      <w:spacing w:line="160" w:lineRule="exact"/>
      <w:jc w:val="both"/>
    </w:pPr>
    <w:rPr>
      <w:smallCaps/>
      <w:sz w:val="16"/>
      <w:szCs w:val="20"/>
      <w:lang w:val="hy-AM"/>
    </w:rPr>
  </w:style>
  <w:style w:type="character" w:customStyle="1" w:styleId="aff4">
    <w:name w:val="Тема примечания Знак"/>
    <w:link w:val="aff5"/>
    <w:rsid w:val="00232FD0"/>
    <w:rPr>
      <w:b/>
      <w:bCs/>
      <w:lang w:val="en-GB"/>
    </w:rPr>
  </w:style>
  <w:style w:type="paragraph" w:styleId="aff5">
    <w:name w:val="annotation subject"/>
    <w:basedOn w:val="afa"/>
    <w:next w:val="afa"/>
    <w:link w:val="aff4"/>
    <w:rsid w:val="00232FD0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CommentSubjectChar1">
    <w:name w:val="Comment Subject Char1"/>
    <w:rsid w:val="00232FD0"/>
    <w:rPr>
      <w:b/>
      <w:bCs/>
    </w:rPr>
  </w:style>
  <w:style w:type="character" w:customStyle="1" w:styleId="afb">
    <w:name w:val="Текст примечания Знак"/>
    <w:link w:val="afa"/>
    <w:rsid w:val="00232FD0"/>
    <w:rPr>
      <w:lang w:val="en-GB"/>
    </w:rPr>
  </w:style>
  <w:style w:type="paragraph" w:customStyle="1" w:styleId="Default">
    <w:name w:val="Default"/>
    <w:rsid w:val="00232FD0"/>
    <w:pPr>
      <w:autoSpaceDE w:val="0"/>
      <w:autoSpaceDN w:val="0"/>
      <w:adjustRightInd w:val="0"/>
    </w:pPr>
    <w:rPr>
      <w:rFonts w:ascii="GHEA Grapalat" w:eastAsia="Calibri" w:hAnsi="GHEA Grapalat" w:cs="GHEA Grapalat"/>
      <w:color w:val="000000"/>
      <w:sz w:val="24"/>
      <w:szCs w:val="24"/>
    </w:rPr>
  </w:style>
  <w:style w:type="character" w:customStyle="1" w:styleId="t121">
    <w:name w:val="t121"/>
    <w:rsid w:val="00232FD0"/>
    <w:rPr>
      <w:b/>
      <w:bCs/>
      <w:color w:val="191970"/>
    </w:rPr>
  </w:style>
  <w:style w:type="character" w:customStyle="1" w:styleId="t61">
    <w:name w:val="t61"/>
    <w:rsid w:val="00232FD0"/>
    <w:rPr>
      <w:b/>
      <w:bCs/>
      <w:color w:val="191970"/>
    </w:rPr>
  </w:style>
  <w:style w:type="character" w:customStyle="1" w:styleId="t101">
    <w:name w:val="t101"/>
    <w:rsid w:val="00232FD0"/>
    <w:rPr>
      <w:b/>
      <w:bCs/>
      <w:color w:val="0000FF"/>
    </w:rPr>
  </w:style>
  <w:style w:type="paragraph" w:styleId="aff6">
    <w:name w:val="endnote text"/>
    <w:basedOn w:val="a0"/>
    <w:link w:val="aff7"/>
    <w:rsid w:val="00232FD0"/>
    <w:rPr>
      <w:sz w:val="20"/>
      <w:szCs w:val="20"/>
      <w:lang w:val="en-GB"/>
    </w:rPr>
  </w:style>
  <w:style w:type="character" w:customStyle="1" w:styleId="aff7">
    <w:name w:val="Текст концевой сноски Знак"/>
    <w:link w:val="aff6"/>
    <w:rsid w:val="00232FD0"/>
    <w:rPr>
      <w:lang w:val="en-GB"/>
    </w:rPr>
  </w:style>
  <w:style w:type="character" w:styleId="aff8">
    <w:name w:val="endnote reference"/>
    <w:rsid w:val="00232FD0"/>
    <w:rPr>
      <w:vertAlign w:val="superscript"/>
    </w:rPr>
  </w:style>
  <w:style w:type="paragraph" w:styleId="41">
    <w:name w:val="toc 4"/>
    <w:basedOn w:val="a0"/>
    <w:next w:val="a0"/>
    <w:autoRedefine/>
    <w:rsid w:val="00232FD0"/>
    <w:pPr>
      <w:ind w:left="180" w:right="638"/>
    </w:pPr>
    <w:rPr>
      <w:lang w:val="en-GB"/>
    </w:rPr>
  </w:style>
  <w:style w:type="paragraph" w:styleId="aff9">
    <w:name w:val="Revision"/>
    <w:hidden/>
    <w:uiPriority w:val="99"/>
    <w:semiHidden/>
    <w:rsid w:val="00232FD0"/>
    <w:rPr>
      <w:sz w:val="24"/>
      <w:szCs w:val="24"/>
      <w:lang w:val="hy-AM"/>
    </w:rPr>
  </w:style>
  <w:style w:type="character" w:customStyle="1" w:styleId="BalloonTextChar1">
    <w:name w:val="Balloon Text Char1"/>
    <w:rsid w:val="005A5130"/>
    <w:rPr>
      <w:rFonts w:ascii="Tahoma" w:hAnsi="Tahoma" w:cs="Tahoma"/>
      <w:sz w:val="16"/>
      <w:szCs w:val="16"/>
    </w:rPr>
  </w:style>
  <w:style w:type="character" w:customStyle="1" w:styleId="HeaderChar1">
    <w:name w:val="Header Char1"/>
    <w:rsid w:val="005A5130"/>
    <w:rPr>
      <w:sz w:val="24"/>
      <w:szCs w:val="24"/>
    </w:rPr>
  </w:style>
  <w:style w:type="character" w:customStyle="1" w:styleId="BodyTextIndent3Char1">
    <w:name w:val="Body Text Indent 3 Char1"/>
    <w:rsid w:val="005A5130"/>
    <w:rPr>
      <w:sz w:val="16"/>
      <w:szCs w:val="16"/>
    </w:rPr>
  </w:style>
  <w:style w:type="paragraph" w:customStyle="1" w:styleId="Style2">
    <w:name w:val="Style2"/>
    <w:basedOn w:val="mechtex"/>
    <w:rsid w:val="003A31C0"/>
    <w:rPr>
      <w:rFonts w:eastAsia="Calibri"/>
      <w:w w:val="90"/>
      <w:sz w:val="22"/>
      <w:lang w:eastAsia="ru-RU"/>
    </w:rPr>
  </w:style>
  <w:style w:type="character" w:styleId="affa">
    <w:name w:val="annotation reference"/>
    <w:rsid w:val="0015753C"/>
    <w:rPr>
      <w:sz w:val="16"/>
      <w:szCs w:val="16"/>
    </w:rPr>
  </w:style>
  <w:style w:type="paragraph" w:styleId="affb">
    <w:name w:val="TOC Heading"/>
    <w:basedOn w:val="1"/>
    <w:next w:val="a0"/>
    <w:uiPriority w:val="39"/>
    <w:unhideWhenUsed/>
    <w:qFormat/>
    <w:rsid w:val="00E856EC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</w:rPr>
  </w:style>
  <w:style w:type="character" w:styleId="affc">
    <w:name w:val="Subtle Emphasis"/>
    <w:basedOn w:val="a1"/>
    <w:uiPriority w:val="19"/>
    <w:qFormat/>
    <w:rsid w:val="00CE2BFB"/>
    <w:rPr>
      <w:i/>
      <w:iCs/>
      <w:color w:val="808080" w:themeColor="text1" w:themeTint="7F"/>
    </w:rPr>
  </w:style>
  <w:style w:type="character" w:customStyle="1" w:styleId="UnresolvedMention1">
    <w:name w:val="Unresolved Mention1"/>
    <w:basedOn w:val="a1"/>
    <w:uiPriority w:val="99"/>
    <w:semiHidden/>
    <w:unhideWhenUsed/>
    <w:rsid w:val="00F65A15"/>
    <w:rPr>
      <w:color w:val="605E5C"/>
      <w:shd w:val="clear" w:color="auto" w:fill="E1DFDD"/>
    </w:rPr>
  </w:style>
  <w:style w:type="table" w:customStyle="1" w:styleId="TableGrid1">
    <w:name w:val="Table Grid1"/>
    <w:basedOn w:val="a2"/>
    <w:next w:val="aff2"/>
    <w:uiPriority w:val="39"/>
    <w:rsid w:val="000F7021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a2"/>
    <w:next w:val="aff2"/>
    <w:rsid w:val="00047842"/>
    <w:rPr>
      <w:rFonts w:asciiTheme="minorHAnsi" w:eastAsiaTheme="minorEastAsia" w:hAnsiTheme="minorHAns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d">
    <w:name w:val="No Spacing"/>
    <w:link w:val="affe"/>
    <w:uiPriority w:val="1"/>
    <w:qFormat/>
    <w:rsid w:val="009E340A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e">
    <w:name w:val="Без интервала Знак"/>
    <w:basedOn w:val="a1"/>
    <w:link w:val="affd"/>
    <w:uiPriority w:val="1"/>
    <w:rsid w:val="009E340A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99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85A"/>
    <w:rPr>
      <w:sz w:val="24"/>
      <w:szCs w:val="24"/>
    </w:rPr>
  </w:style>
  <w:style w:type="paragraph" w:styleId="Heading1">
    <w:name w:val="heading 1"/>
    <w:aliases w:val="(Section),(Text),1,Chapter,head3"/>
    <w:basedOn w:val="Normal"/>
    <w:next w:val="Normal"/>
    <w:link w:val="Heading1Char"/>
    <w:qFormat/>
    <w:rsid w:val="00232F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aliases w:val="Paranum"/>
    <w:basedOn w:val="Normal"/>
    <w:next w:val="Heading3"/>
    <w:link w:val="Heading2Char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1"/>
    </w:pPr>
    <w:rPr>
      <w:b/>
      <w:sz w:val="28"/>
      <w:szCs w:val="20"/>
      <w:lang w:val="en-GB" w:eastAsia="x-none"/>
    </w:rPr>
  </w:style>
  <w:style w:type="paragraph" w:styleId="Heading3">
    <w:name w:val="heading 3"/>
    <w:aliases w:val="Centered,(text),(Sub-Chapter),Heading 3 Char Char Char Char Char Char"/>
    <w:basedOn w:val="Normal"/>
    <w:next w:val="Text"/>
    <w:link w:val="Heading3Char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2"/>
    </w:pPr>
    <w:rPr>
      <w:b/>
      <w:szCs w:val="20"/>
      <w:lang w:val="en-GB" w:eastAsia="x-none"/>
    </w:rPr>
  </w:style>
  <w:style w:type="paragraph" w:styleId="Heading4">
    <w:name w:val="heading 4"/>
    <w:aliases w:val="Centred"/>
    <w:basedOn w:val="Normal"/>
    <w:next w:val="Text"/>
    <w:link w:val="Heading4Char"/>
    <w:qFormat/>
    <w:rsid w:val="00232FD0"/>
    <w:pPr>
      <w:keepNext/>
      <w:overflowPunct w:val="0"/>
      <w:autoSpaceDE w:val="0"/>
      <w:autoSpaceDN w:val="0"/>
      <w:adjustRightInd w:val="0"/>
      <w:spacing w:after="220"/>
      <w:ind w:hanging="851"/>
      <w:textAlignment w:val="baseline"/>
      <w:outlineLvl w:val="3"/>
    </w:pPr>
    <w:rPr>
      <w:b/>
      <w:i/>
      <w:szCs w:val="20"/>
      <w:lang w:val="en-GB" w:eastAsia="x-none"/>
    </w:rPr>
  </w:style>
  <w:style w:type="paragraph" w:styleId="Heading5">
    <w:name w:val="heading 5"/>
    <w:aliases w:val="Side"/>
    <w:basedOn w:val="Normal"/>
    <w:link w:val="Heading5Char"/>
    <w:qFormat/>
    <w:rsid w:val="00232FD0"/>
    <w:pPr>
      <w:overflowPunct w:val="0"/>
      <w:autoSpaceDE w:val="0"/>
      <w:autoSpaceDN w:val="0"/>
      <w:adjustRightInd w:val="0"/>
      <w:spacing w:before="130"/>
      <w:textAlignment w:val="baseline"/>
      <w:outlineLvl w:val="4"/>
    </w:pPr>
    <w:rPr>
      <w:sz w:val="22"/>
      <w:szCs w:val="20"/>
      <w:lang w:val="en-GB" w:eastAsia="x-none"/>
    </w:rPr>
  </w:style>
  <w:style w:type="paragraph" w:styleId="Heading6">
    <w:name w:val="heading 6"/>
    <w:basedOn w:val="Normal"/>
    <w:next w:val="Heading7"/>
    <w:link w:val="Heading6Char"/>
    <w:qFormat/>
    <w:rsid w:val="00232FD0"/>
    <w:pPr>
      <w:overflowPunct w:val="0"/>
      <w:autoSpaceDE w:val="0"/>
      <w:autoSpaceDN w:val="0"/>
      <w:adjustRightInd w:val="0"/>
      <w:spacing w:before="240" w:after="60"/>
      <w:ind w:hanging="851"/>
      <w:textAlignment w:val="baseline"/>
      <w:outlineLvl w:val="5"/>
    </w:pPr>
    <w:rPr>
      <w:sz w:val="36"/>
      <w:szCs w:val="20"/>
      <w:lang w:val="en-GB" w:eastAsia="x-none"/>
    </w:rPr>
  </w:style>
  <w:style w:type="paragraph" w:styleId="Heading7">
    <w:name w:val="heading 7"/>
    <w:basedOn w:val="Normal"/>
    <w:next w:val="Normal"/>
    <w:link w:val="Heading7Char"/>
    <w:unhideWhenUsed/>
    <w:qFormat/>
    <w:rsid w:val="00070353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sz w:val="22"/>
      <w:szCs w:val="20"/>
      <w:lang w:val="en-GB" w:eastAsia="x-none"/>
    </w:rPr>
  </w:style>
  <w:style w:type="paragraph" w:styleId="Heading9">
    <w:name w:val="heading 9"/>
    <w:basedOn w:val="Normal"/>
    <w:next w:val="Normal"/>
    <w:link w:val="Heading9Char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 w:val="22"/>
      <w:szCs w:val="20"/>
      <w:lang w:val="en-GB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A0857"/>
    <w:rPr>
      <w:rFonts w:ascii="Tahoma" w:hAnsi="Tahoma"/>
      <w:sz w:val="16"/>
      <w:szCs w:val="16"/>
      <w:lang w:val="x-none" w:eastAsia="x-none"/>
    </w:rPr>
  </w:style>
  <w:style w:type="paragraph" w:styleId="NormalWeb">
    <w:name w:val="Normal (Web)"/>
    <w:basedOn w:val="Normal"/>
    <w:uiPriority w:val="99"/>
    <w:rsid w:val="00252209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252209"/>
    <w:rPr>
      <w:b/>
      <w:bCs/>
    </w:rPr>
  </w:style>
  <w:style w:type="paragraph" w:styleId="FootnoteText">
    <w:name w:val="footnote text"/>
    <w:aliases w:val="fn,ADB,single space,footnote text Char,Footnote Text Char,fn Char,ADB Char,single space Char Char,footnote text,FOOTNOTES Char,FOOTNOTES Char Char Char,FOOTNOTES,Footnote Text Char2 Char,Footnote Text Char1 Char Char,f,Footnote,Fußnote"/>
    <w:basedOn w:val="Normal"/>
    <w:link w:val="FootnoteTextChar1"/>
    <w:autoRedefine/>
    <w:rsid w:val="00C169BE"/>
    <w:pPr>
      <w:jc w:val="both"/>
    </w:pPr>
    <w:rPr>
      <w:rFonts w:ascii="GHEA Grapalat" w:hAnsi="GHEA Grapalat"/>
      <w:i/>
      <w:sz w:val="16"/>
      <w:szCs w:val="20"/>
      <w:lang w:val="x-none" w:eastAsia="x-none"/>
    </w:rPr>
  </w:style>
  <w:style w:type="character" w:customStyle="1" w:styleId="FootnoteTextChar1">
    <w:name w:val="Footnote Text Char1"/>
    <w:aliases w:val="fn Char1,ADB Char1,single space Char,footnote text Char Char,Footnote Text Char Char,fn Char Char,ADB Char Char,single space Char Char Char,footnote text Char1,FOOTNOTES Char Char,FOOTNOTES Char Char Char Char,FOOTNOTES Char1,f Char"/>
    <w:link w:val="FootnoteText"/>
    <w:rsid w:val="00C169BE"/>
    <w:rPr>
      <w:rFonts w:ascii="GHEA Grapalat" w:hAnsi="GHEA Grapalat"/>
      <w:i/>
      <w:sz w:val="16"/>
      <w:lang w:val="x-none" w:eastAsia="x-none"/>
    </w:rPr>
  </w:style>
  <w:style w:type="character" w:styleId="FootnoteReference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rsid w:val="007757BB"/>
    <w:rPr>
      <w:vertAlign w:val="superscript"/>
    </w:rPr>
  </w:style>
  <w:style w:type="paragraph" w:customStyle="1" w:styleId="StyleStyleHeading2ChapterParanumTextSylfaen1ArialUni">
    <w:name w:val="Style Style Heading 2.(Chapter).Paranum.Text + Sylfaen1 + Arial Uni..."/>
    <w:basedOn w:val="Normal"/>
    <w:link w:val="StyleStyleHeading2ChapterParanumTextSylfaen1ArialUniChar"/>
    <w:autoRedefine/>
    <w:rsid w:val="007757BB"/>
    <w:pPr>
      <w:keepNext/>
      <w:widowControl w:val="0"/>
      <w:spacing w:before="120" w:after="120"/>
      <w:outlineLvl w:val="1"/>
    </w:pPr>
    <w:rPr>
      <w:rFonts w:ascii="GHEA Grapalat" w:hAnsi="GHEA Grapalat"/>
      <w:b/>
      <w:bCs/>
      <w:spacing w:val="24"/>
      <w:kern w:val="28"/>
      <w:sz w:val="22"/>
      <w:szCs w:val="22"/>
      <w:lang w:val="af-ZA"/>
    </w:rPr>
  </w:style>
  <w:style w:type="character" w:customStyle="1" w:styleId="StyleStyleHeading2ChapterParanumTextSylfaen1ArialUniChar">
    <w:name w:val="Style Style Heading 2.(Chapter).Paranum.Text + Sylfaen1 + Arial Uni... Char"/>
    <w:link w:val="StyleStyleHeading2ChapterParanumTextSylfaen1ArialUni"/>
    <w:rsid w:val="007757BB"/>
    <w:rPr>
      <w:rFonts w:ascii="GHEA Grapalat" w:hAnsi="GHEA Grapalat"/>
      <w:b/>
      <w:bCs/>
      <w:spacing w:val="24"/>
      <w:kern w:val="28"/>
      <w:sz w:val="22"/>
      <w:szCs w:val="22"/>
      <w:lang w:val="af-ZA" w:eastAsia="en-US" w:bidi="ar-SA"/>
    </w:rPr>
  </w:style>
  <w:style w:type="paragraph" w:styleId="Header">
    <w:name w:val="header"/>
    <w:basedOn w:val="Normal"/>
    <w:link w:val="HeaderChar"/>
    <w:uiPriority w:val="99"/>
    <w:rsid w:val="0007035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07035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7035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070353"/>
    <w:rPr>
      <w:sz w:val="24"/>
      <w:szCs w:val="24"/>
    </w:rPr>
  </w:style>
  <w:style w:type="character" w:customStyle="1" w:styleId="Heading7Char">
    <w:name w:val="Heading 7 Char"/>
    <w:link w:val="Heading7"/>
    <w:rsid w:val="00070353"/>
    <w:rPr>
      <w:rFonts w:ascii="Calibri" w:eastAsia="Times New Roman" w:hAnsi="Calibri" w:cs="Times New Roman"/>
      <w:sz w:val="24"/>
      <w:szCs w:val="24"/>
    </w:rPr>
  </w:style>
  <w:style w:type="character" w:customStyle="1" w:styleId="Heading1Char">
    <w:name w:val="Heading 1 Char"/>
    <w:aliases w:val="(Section) Char,(Text) Char,1 Char,Chapter Char,head3 Char"/>
    <w:link w:val="Heading1"/>
    <w:rsid w:val="00232FD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Paranum Char"/>
    <w:link w:val="Heading2"/>
    <w:rsid w:val="00232FD0"/>
    <w:rPr>
      <w:b/>
      <w:sz w:val="28"/>
      <w:lang w:val="en-GB" w:eastAsia="x-none"/>
    </w:rPr>
  </w:style>
  <w:style w:type="character" w:customStyle="1" w:styleId="Heading3Char">
    <w:name w:val="Heading 3 Char"/>
    <w:aliases w:val="Centered Char,(text) Char,(Sub-Chapter) Char,Heading 3 Char Char Char Char Char Char Char1"/>
    <w:link w:val="Heading3"/>
    <w:rsid w:val="00232FD0"/>
    <w:rPr>
      <w:b/>
      <w:sz w:val="24"/>
      <w:lang w:val="en-GB"/>
    </w:rPr>
  </w:style>
  <w:style w:type="character" w:customStyle="1" w:styleId="Heading4Char">
    <w:name w:val="Heading 4 Char"/>
    <w:aliases w:val="Centred Char"/>
    <w:link w:val="Heading4"/>
    <w:rsid w:val="00232FD0"/>
    <w:rPr>
      <w:b/>
      <w:i/>
      <w:sz w:val="24"/>
      <w:lang w:val="en-GB"/>
    </w:rPr>
  </w:style>
  <w:style w:type="character" w:customStyle="1" w:styleId="Heading5Char">
    <w:name w:val="Heading 5 Char"/>
    <w:aliases w:val="Side Char"/>
    <w:link w:val="Heading5"/>
    <w:rsid w:val="00232FD0"/>
    <w:rPr>
      <w:sz w:val="22"/>
      <w:lang w:val="en-GB"/>
    </w:rPr>
  </w:style>
  <w:style w:type="character" w:customStyle="1" w:styleId="Heading6Char">
    <w:name w:val="Heading 6 Char"/>
    <w:link w:val="Heading6"/>
    <w:rsid w:val="00232FD0"/>
    <w:rPr>
      <w:sz w:val="36"/>
      <w:lang w:val="en-GB"/>
    </w:rPr>
  </w:style>
  <w:style w:type="character" w:customStyle="1" w:styleId="Heading8Char">
    <w:name w:val="Heading 8 Char"/>
    <w:link w:val="Heading8"/>
    <w:rsid w:val="00232FD0"/>
    <w:rPr>
      <w:sz w:val="22"/>
      <w:lang w:val="en-GB"/>
    </w:rPr>
  </w:style>
  <w:style w:type="character" w:customStyle="1" w:styleId="Heading9Char">
    <w:name w:val="Heading 9 Char"/>
    <w:link w:val="Heading9"/>
    <w:rsid w:val="00232FD0"/>
    <w:rPr>
      <w:sz w:val="22"/>
      <w:lang w:val="en-GB"/>
    </w:rPr>
  </w:style>
  <w:style w:type="paragraph" w:customStyle="1" w:styleId="Text">
    <w:name w:val="Text"/>
    <w:basedOn w:val="Normal"/>
    <w:rsid w:val="00232FD0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sz w:val="22"/>
      <w:szCs w:val="20"/>
      <w:lang w:val="en-GB"/>
    </w:rPr>
  </w:style>
  <w:style w:type="paragraph" w:styleId="ListBullet">
    <w:name w:val="List Bullet"/>
    <w:basedOn w:val="Normal"/>
    <w:autoRedefine/>
    <w:rsid w:val="00232FD0"/>
    <w:pPr>
      <w:numPr>
        <w:numId w:val="3"/>
      </w:numPr>
      <w:overflowPunct w:val="0"/>
      <w:autoSpaceDE w:val="0"/>
      <w:autoSpaceDN w:val="0"/>
      <w:adjustRightInd w:val="0"/>
      <w:spacing w:before="130"/>
      <w:jc w:val="both"/>
      <w:textAlignment w:val="baseline"/>
    </w:pPr>
    <w:rPr>
      <w:sz w:val="22"/>
      <w:szCs w:val="20"/>
      <w:lang w:val="en-GB"/>
    </w:rPr>
  </w:style>
  <w:style w:type="paragraph" w:styleId="BodyText2">
    <w:name w:val="Body Text 2"/>
    <w:basedOn w:val="Normal"/>
    <w:link w:val="BodyText2Char"/>
    <w:rsid w:val="00232FD0"/>
    <w:pPr>
      <w:spacing w:line="360" w:lineRule="auto"/>
      <w:jc w:val="center"/>
    </w:pPr>
    <w:rPr>
      <w:rFonts w:ascii="Times Armenian" w:hAnsi="Times Armenian"/>
      <w:b/>
      <w:bCs/>
      <w:sz w:val="32"/>
      <w:lang w:val="fr-FR" w:eastAsia="x-none"/>
    </w:rPr>
  </w:style>
  <w:style w:type="character" w:customStyle="1" w:styleId="BodyText2Char">
    <w:name w:val="Body Text 2 Char"/>
    <w:link w:val="BodyText2"/>
    <w:rsid w:val="00232FD0"/>
    <w:rPr>
      <w:rFonts w:ascii="Times Armenian" w:hAnsi="Times Armenian"/>
      <w:b/>
      <w:bCs/>
      <w:sz w:val="32"/>
      <w:szCs w:val="24"/>
      <w:lang w:val="fr-FR" w:eastAsia="x-none"/>
    </w:rPr>
  </w:style>
  <w:style w:type="paragraph" w:styleId="BodyText">
    <w:name w:val="Body Text"/>
    <w:aliases w:val="(Main Text),date,Body Text (Main text)"/>
    <w:basedOn w:val="Normal"/>
    <w:link w:val="BodyTextChar"/>
    <w:rsid w:val="00232FD0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LatArm" w:hAnsi="Times LatArm"/>
      <w:b/>
      <w:bCs/>
      <w:sz w:val="40"/>
      <w:szCs w:val="20"/>
      <w:lang w:val="en-GB" w:eastAsia="x-none"/>
    </w:rPr>
  </w:style>
  <w:style w:type="character" w:customStyle="1" w:styleId="BodyTextChar">
    <w:name w:val="Body Text Char"/>
    <w:aliases w:val="(Main Text) Char,date Char,Body Text (Main text) Char"/>
    <w:link w:val="BodyText"/>
    <w:rsid w:val="00232FD0"/>
    <w:rPr>
      <w:rFonts w:ascii="Times LatArm" w:hAnsi="Times LatArm"/>
      <w:b/>
      <w:bCs/>
      <w:sz w:val="40"/>
      <w:lang w:val="en-GB"/>
    </w:rPr>
  </w:style>
  <w:style w:type="paragraph" w:styleId="BodyTextIndent3">
    <w:name w:val="Body Text Indent 3"/>
    <w:basedOn w:val="Normal"/>
    <w:link w:val="BodyTextIndent3Char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Armenian" w:hAnsi="Times Armenian"/>
      <w:color w:val="993300"/>
      <w:sz w:val="22"/>
      <w:lang w:val="hy-AM" w:eastAsia="x-none"/>
    </w:rPr>
  </w:style>
  <w:style w:type="character" w:customStyle="1" w:styleId="BodyTextIndent3Char">
    <w:name w:val="Body Text Indent 3 Char"/>
    <w:link w:val="BodyTextIndent3"/>
    <w:rsid w:val="00232FD0"/>
    <w:rPr>
      <w:rFonts w:ascii="Times Armenian" w:hAnsi="Times Armenian"/>
      <w:color w:val="993300"/>
      <w:sz w:val="22"/>
      <w:szCs w:val="24"/>
      <w:lang w:val="hy-AM"/>
    </w:rPr>
  </w:style>
  <w:style w:type="paragraph" w:styleId="BlockText">
    <w:name w:val="Block Text"/>
    <w:basedOn w:val="Normal"/>
    <w:rsid w:val="00232FD0"/>
    <w:pPr>
      <w:spacing w:line="360" w:lineRule="auto"/>
      <w:ind w:left="800" w:right="800" w:firstLine="600"/>
      <w:jc w:val="both"/>
    </w:pPr>
    <w:rPr>
      <w:rFonts w:ascii="Times Armenian" w:hAnsi="Times Armenian"/>
      <w:sz w:val="22"/>
      <w:lang w:val="hy-AM"/>
    </w:rPr>
  </w:style>
  <w:style w:type="paragraph" w:styleId="PlainText">
    <w:name w:val="Plain Text"/>
    <w:basedOn w:val="Normal"/>
    <w:link w:val="PlainTextChar"/>
    <w:rsid w:val="00232FD0"/>
    <w:rPr>
      <w:rFonts w:ascii="Courier New" w:hAnsi="Courier New"/>
      <w:sz w:val="20"/>
      <w:szCs w:val="20"/>
      <w:lang w:val="hy-AM" w:eastAsia="x-none"/>
    </w:rPr>
  </w:style>
  <w:style w:type="character" w:customStyle="1" w:styleId="PlainTextChar">
    <w:name w:val="Plain Text Char"/>
    <w:link w:val="PlainText"/>
    <w:rsid w:val="00232FD0"/>
    <w:rPr>
      <w:rFonts w:ascii="Courier New" w:hAnsi="Courier New" w:cs="Courier New"/>
      <w:lang w:val="hy-AM"/>
    </w:rPr>
  </w:style>
  <w:style w:type="paragraph" w:styleId="BodyTextIndent">
    <w:name w:val="Body Text Indent"/>
    <w:basedOn w:val="Normal"/>
    <w:link w:val="BodyTextIndentChar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LatArm" w:hAnsi="Times LatArm"/>
      <w:sz w:val="22"/>
      <w:szCs w:val="20"/>
      <w:lang w:val="en-GB" w:eastAsia="x-none"/>
    </w:rPr>
  </w:style>
  <w:style w:type="character" w:customStyle="1" w:styleId="BodyTextIndentChar">
    <w:name w:val="Body Text Indent Char"/>
    <w:link w:val="BodyTextIndent"/>
    <w:rsid w:val="00232FD0"/>
    <w:rPr>
      <w:rFonts w:ascii="Times LatArm" w:hAnsi="Times LatArm"/>
      <w:sz w:val="22"/>
      <w:lang w:val="en-GB" w:eastAsia="x-none"/>
    </w:rPr>
  </w:style>
  <w:style w:type="paragraph" w:customStyle="1" w:styleId="Tabletext">
    <w:name w:val="Tabletext"/>
    <w:basedOn w:val="Normal"/>
    <w:rsid w:val="00232FD0"/>
    <w:pPr>
      <w:overflowPunct w:val="0"/>
      <w:autoSpaceDE w:val="0"/>
      <w:autoSpaceDN w:val="0"/>
      <w:adjustRightInd w:val="0"/>
      <w:ind w:left="153" w:hanging="153"/>
      <w:textAlignment w:val="baseline"/>
    </w:pPr>
    <w:rPr>
      <w:sz w:val="18"/>
      <w:szCs w:val="20"/>
      <w:lang w:val="en-GB"/>
    </w:rPr>
  </w:style>
  <w:style w:type="paragraph" w:styleId="BodyTextIndent2">
    <w:name w:val="Body Text Indent 2"/>
    <w:basedOn w:val="Normal"/>
    <w:link w:val="BodyTextIndent2Char"/>
    <w:rsid w:val="00232FD0"/>
    <w:pPr>
      <w:overflowPunct w:val="0"/>
      <w:autoSpaceDE w:val="0"/>
      <w:autoSpaceDN w:val="0"/>
      <w:adjustRightInd w:val="0"/>
      <w:spacing w:line="360" w:lineRule="auto"/>
      <w:ind w:firstLine="284"/>
      <w:jc w:val="both"/>
      <w:textAlignment w:val="baseline"/>
    </w:pPr>
    <w:rPr>
      <w:rFonts w:ascii="Times LatArm" w:hAnsi="Times LatArm"/>
      <w:sz w:val="22"/>
      <w:szCs w:val="20"/>
      <w:lang w:val="fr-FR" w:eastAsia="x-none"/>
    </w:rPr>
  </w:style>
  <w:style w:type="character" w:customStyle="1" w:styleId="BodyTextIndent2Char">
    <w:name w:val="Body Text Indent 2 Char"/>
    <w:link w:val="BodyTextIndent2"/>
    <w:rsid w:val="00232FD0"/>
    <w:rPr>
      <w:rFonts w:ascii="Times LatArm" w:hAnsi="Times LatArm"/>
      <w:sz w:val="22"/>
      <w:lang w:val="fr-FR"/>
    </w:rPr>
  </w:style>
  <w:style w:type="paragraph" w:customStyle="1" w:styleId="Graphic">
    <w:name w:val="Graphic"/>
    <w:basedOn w:val="Text"/>
    <w:rsid w:val="00232FD0"/>
    <w:pPr>
      <w:keepNext/>
      <w:spacing w:after="130"/>
      <w:jc w:val="center"/>
    </w:pPr>
  </w:style>
  <w:style w:type="character" w:customStyle="1" w:styleId="FooterChar1">
    <w:name w:val="Footer Char1"/>
    <w:locked/>
    <w:rsid w:val="00232FD0"/>
    <w:rPr>
      <w:sz w:val="22"/>
      <w:lang w:val="en-GB" w:eastAsia="en-US" w:bidi="ar-SA"/>
    </w:rPr>
  </w:style>
  <w:style w:type="paragraph" w:customStyle="1" w:styleId="Bullet">
    <w:name w:val="Bullet"/>
    <w:aliases w:val="bl,Bullet L1,bl1"/>
    <w:basedOn w:val="Normal"/>
    <w:rsid w:val="00232FD0"/>
    <w:pPr>
      <w:numPr>
        <w:numId w:val="2"/>
      </w:numPr>
      <w:overflowPunct w:val="0"/>
      <w:autoSpaceDE w:val="0"/>
      <w:autoSpaceDN w:val="0"/>
      <w:adjustRightInd w:val="0"/>
      <w:spacing w:after="130"/>
      <w:jc w:val="both"/>
      <w:textAlignment w:val="baseline"/>
    </w:pPr>
    <w:rPr>
      <w:sz w:val="22"/>
      <w:szCs w:val="20"/>
      <w:lang w:val="en-GB"/>
    </w:rPr>
  </w:style>
  <w:style w:type="paragraph" w:styleId="Caption">
    <w:name w:val="caption"/>
    <w:basedOn w:val="Normal"/>
    <w:next w:val="Graphic"/>
    <w:qFormat/>
    <w:rsid w:val="00232FD0"/>
    <w:pPr>
      <w:keepNext/>
      <w:keepLines/>
      <w:overflowPunct w:val="0"/>
      <w:autoSpaceDE w:val="0"/>
      <w:autoSpaceDN w:val="0"/>
      <w:adjustRightInd w:val="0"/>
      <w:spacing w:before="130" w:after="130"/>
      <w:textAlignment w:val="baseline"/>
    </w:pPr>
    <w:rPr>
      <w:b/>
      <w:sz w:val="22"/>
      <w:szCs w:val="20"/>
      <w:lang w:val="en-GB"/>
    </w:rPr>
  </w:style>
  <w:style w:type="character" w:styleId="PageNumber">
    <w:name w:val="page number"/>
    <w:basedOn w:val="DefaultParagraphFont"/>
    <w:rsid w:val="00232FD0"/>
  </w:style>
  <w:style w:type="paragraph" w:styleId="Title">
    <w:name w:val="Title"/>
    <w:basedOn w:val="Normal"/>
    <w:link w:val="TitleChar"/>
    <w:qFormat/>
    <w:rsid w:val="00232FD0"/>
    <w:pPr>
      <w:spacing w:line="360" w:lineRule="auto"/>
      <w:jc w:val="center"/>
    </w:pPr>
    <w:rPr>
      <w:rFonts w:ascii="Times Armenian" w:hAnsi="Times Armenian"/>
      <w:b/>
      <w:bCs/>
      <w:sz w:val="22"/>
      <w:lang w:val="x-none" w:eastAsia="x-none"/>
    </w:rPr>
  </w:style>
  <w:style w:type="character" w:customStyle="1" w:styleId="TitleChar">
    <w:name w:val="Title Char"/>
    <w:link w:val="Title"/>
    <w:rsid w:val="00232FD0"/>
    <w:rPr>
      <w:rFonts w:ascii="Times Armenian" w:hAnsi="Times Armenian"/>
      <w:b/>
      <w:bCs/>
      <w:sz w:val="22"/>
      <w:szCs w:val="24"/>
    </w:rPr>
  </w:style>
  <w:style w:type="paragraph" w:styleId="ListBullet2">
    <w:name w:val="List Bullet 2"/>
    <w:basedOn w:val="Normal"/>
    <w:autoRedefine/>
    <w:rsid w:val="00232FD0"/>
    <w:pPr>
      <w:numPr>
        <w:numId w:val="1"/>
      </w:numPr>
    </w:pPr>
    <w:rPr>
      <w:lang w:val="hy-AM"/>
    </w:rPr>
  </w:style>
  <w:style w:type="paragraph" w:styleId="ListContinue2">
    <w:name w:val="List Continue 2"/>
    <w:basedOn w:val="Normal"/>
    <w:rsid w:val="00232FD0"/>
    <w:pPr>
      <w:spacing w:after="120"/>
      <w:ind w:left="720"/>
    </w:pPr>
    <w:rPr>
      <w:lang w:val="hy-AM"/>
    </w:rPr>
  </w:style>
  <w:style w:type="paragraph" w:customStyle="1" w:styleId="GlossaryHeader">
    <w:name w:val="Glossary Header"/>
    <w:next w:val="Normal"/>
    <w:rsid w:val="00232FD0"/>
    <w:pPr>
      <w:pageBreakBefore/>
      <w:overflowPunct w:val="0"/>
      <w:autoSpaceDE w:val="0"/>
      <w:autoSpaceDN w:val="0"/>
      <w:adjustRightInd w:val="0"/>
      <w:textAlignment w:val="baseline"/>
    </w:pPr>
    <w:rPr>
      <w:noProof/>
      <w:sz w:val="36"/>
      <w:lang w:val="en-GB"/>
    </w:rPr>
  </w:style>
  <w:style w:type="paragraph" w:styleId="BodyText3">
    <w:name w:val="Body Text 3"/>
    <w:basedOn w:val="Normal"/>
    <w:link w:val="BodyText3Char"/>
    <w:rsid w:val="00232FD0"/>
    <w:pPr>
      <w:jc w:val="center"/>
    </w:pPr>
    <w:rPr>
      <w:rFonts w:ascii="Times Armenian" w:hAnsi="Times Armenian"/>
      <w:sz w:val="19"/>
      <w:lang w:val="it-IT" w:eastAsia="x-none"/>
    </w:rPr>
  </w:style>
  <w:style w:type="character" w:customStyle="1" w:styleId="BodyText3Char">
    <w:name w:val="Body Text 3 Char"/>
    <w:link w:val="BodyText3"/>
    <w:rsid w:val="00232FD0"/>
    <w:rPr>
      <w:rFonts w:ascii="Times Armenian" w:hAnsi="Times Armenian"/>
      <w:sz w:val="19"/>
      <w:szCs w:val="24"/>
      <w:lang w:val="it-IT"/>
    </w:rPr>
  </w:style>
  <w:style w:type="paragraph" w:customStyle="1" w:styleId="CaptionSubtitle">
    <w:name w:val="Caption: Subtitle"/>
    <w:rsid w:val="00232FD0"/>
    <w:rPr>
      <w:rFonts w:ascii="Arial" w:hAnsi="Arial"/>
      <w:noProof/>
      <w:sz w:val="18"/>
    </w:rPr>
  </w:style>
  <w:style w:type="paragraph" w:styleId="CommentText">
    <w:name w:val="annotation text"/>
    <w:basedOn w:val="Normal"/>
    <w:link w:val="CommentTextChar1"/>
    <w:rsid w:val="00232FD0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GB" w:eastAsia="x-none"/>
    </w:rPr>
  </w:style>
  <w:style w:type="character" w:customStyle="1" w:styleId="CommentTextChar">
    <w:name w:val="Comment Text Char"/>
    <w:basedOn w:val="DefaultParagraphFont"/>
    <w:rsid w:val="00232FD0"/>
  </w:style>
  <w:style w:type="paragraph" w:customStyle="1" w:styleId="KLegalHeading3">
    <w:name w:val="KLegal Heading 3"/>
    <w:basedOn w:val="Normal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1440" w:hanging="720"/>
      <w:jc w:val="both"/>
      <w:textAlignment w:val="baseline"/>
    </w:pPr>
    <w:rPr>
      <w:b/>
      <w:sz w:val="22"/>
      <w:szCs w:val="20"/>
      <w:lang w:val="en-GB"/>
    </w:rPr>
  </w:style>
  <w:style w:type="paragraph" w:customStyle="1" w:styleId="KLegalHeading4">
    <w:name w:val="KLegal Heading 4"/>
    <w:basedOn w:val="Normal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2160" w:hanging="720"/>
      <w:jc w:val="both"/>
      <w:textAlignment w:val="baseline"/>
    </w:pPr>
    <w:rPr>
      <w:b/>
      <w:i/>
      <w:sz w:val="22"/>
      <w:szCs w:val="20"/>
      <w:lang w:val="en-GB"/>
    </w:rPr>
  </w:style>
  <w:style w:type="paragraph" w:customStyle="1" w:styleId="KLegalHeading1">
    <w:name w:val="KLegal Heading 1"/>
    <w:basedOn w:val="Normal"/>
    <w:next w:val="KLegalHeading2"/>
    <w:rsid w:val="00232FD0"/>
    <w:pPr>
      <w:keepNext/>
      <w:pageBreakBefore/>
      <w:overflowPunct w:val="0"/>
      <w:autoSpaceDE w:val="0"/>
      <w:autoSpaceDN w:val="0"/>
      <w:adjustRightInd w:val="0"/>
      <w:spacing w:after="440"/>
      <w:ind w:left="851" w:hanging="851"/>
      <w:jc w:val="both"/>
      <w:textAlignment w:val="baseline"/>
      <w:outlineLvl w:val="0"/>
    </w:pPr>
    <w:rPr>
      <w:b/>
      <w:sz w:val="32"/>
      <w:szCs w:val="20"/>
      <w:lang w:val="en-GB"/>
    </w:rPr>
  </w:style>
  <w:style w:type="paragraph" w:customStyle="1" w:styleId="KLegalHeading2">
    <w:name w:val="KLegal Heading 2"/>
    <w:basedOn w:val="Normal"/>
    <w:next w:val="KLegalHeading3"/>
    <w:rsid w:val="00232FD0"/>
    <w:pPr>
      <w:keepNext/>
      <w:overflowPunct w:val="0"/>
      <w:autoSpaceDE w:val="0"/>
      <w:autoSpaceDN w:val="0"/>
      <w:adjustRightInd w:val="0"/>
      <w:spacing w:after="220"/>
      <w:ind w:left="851" w:hanging="851"/>
      <w:jc w:val="both"/>
      <w:textAlignment w:val="baseline"/>
      <w:outlineLvl w:val="1"/>
    </w:pPr>
    <w:rPr>
      <w:b/>
      <w:sz w:val="28"/>
      <w:szCs w:val="20"/>
      <w:lang w:val="en-GB"/>
    </w:rPr>
  </w:style>
  <w:style w:type="character" w:customStyle="1" w:styleId="Heading3CharCharCharCharCharCharChar">
    <w:name w:val="Heading 3 Char Char Char Char Char Char Char"/>
    <w:rsid w:val="00232FD0"/>
    <w:rPr>
      <w:rFonts w:ascii="Times Armenian" w:hAnsi="Times Armenian"/>
      <w:b/>
      <w:bCs/>
      <w:sz w:val="24"/>
      <w:szCs w:val="24"/>
      <w:lang w:val="en-GB" w:eastAsia="en-US" w:bidi="ar-SA"/>
    </w:rPr>
  </w:style>
  <w:style w:type="character" w:styleId="Hyperlink">
    <w:name w:val="Hyperlink"/>
    <w:uiPriority w:val="99"/>
    <w:unhideWhenUsed/>
    <w:rsid w:val="00232FD0"/>
    <w:rPr>
      <w:color w:val="0000FF"/>
      <w:u w:val="single"/>
    </w:rPr>
  </w:style>
  <w:style w:type="paragraph" w:customStyle="1" w:styleId="font5">
    <w:name w:val="font5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6">
    <w:name w:val="font6"/>
    <w:basedOn w:val="Normal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font7">
    <w:name w:val="font7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0"/>
      <w:szCs w:val="20"/>
      <w:lang w:val="hy-AM"/>
    </w:rPr>
  </w:style>
  <w:style w:type="paragraph" w:customStyle="1" w:styleId="font8">
    <w:name w:val="font8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9">
    <w:name w:val="font9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2"/>
      <w:szCs w:val="22"/>
      <w:lang w:val="hy-AM"/>
    </w:rPr>
  </w:style>
  <w:style w:type="paragraph" w:customStyle="1" w:styleId="font10">
    <w:name w:val="font10"/>
    <w:basedOn w:val="Normal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xl65">
    <w:name w:val="xl65"/>
    <w:basedOn w:val="Normal"/>
    <w:rsid w:val="00232FD0"/>
    <w:pPr>
      <w:spacing w:before="100" w:beforeAutospacing="1" w:after="100" w:afterAutospacing="1"/>
      <w:textAlignment w:val="center"/>
    </w:pPr>
    <w:rPr>
      <w:lang w:val="hy-AM"/>
    </w:rPr>
  </w:style>
  <w:style w:type="paragraph" w:customStyle="1" w:styleId="xl66">
    <w:name w:val="xl66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67">
    <w:name w:val="xl67"/>
    <w:basedOn w:val="Normal"/>
    <w:rsid w:val="00232FD0"/>
    <w:pPr>
      <w:spacing w:before="100" w:beforeAutospacing="1" w:after="100" w:afterAutospacing="1"/>
      <w:jc w:val="center"/>
      <w:textAlignment w:val="center"/>
    </w:pPr>
    <w:rPr>
      <w:lang w:val="hy-AM"/>
    </w:rPr>
  </w:style>
  <w:style w:type="paragraph" w:customStyle="1" w:styleId="xl68">
    <w:name w:val="xl68"/>
    <w:basedOn w:val="Normal"/>
    <w:rsid w:val="00232FD0"/>
    <w:pPr>
      <w:spacing w:before="100" w:beforeAutospacing="1" w:after="100" w:afterAutospacing="1"/>
      <w:jc w:val="right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69">
    <w:name w:val="xl69"/>
    <w:basedOn w:val="Normal"/>
    <w:rsid w:val="00232FD0"/>
    <w:pPr>
      <w:spacing w:before="100" w:beforeAutospacing="1" w:after="100" w:afterAutospacing="1"/>
      <w:jc w:val="both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70">
    <w:name w:val="xl70"/>
    <w:basedOn w:val="Normal"/>
    <w:rsid w:val="00232FD0"/>
    <w:pPr>
      <w:pBdr>
        <w:top w:val="double" w:sz="6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1">
    <w:name w:val="xl71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2">
    <w:name w:val="xl72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3">
    <w:name w:val="xl73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4">
    <w:name w:val="xl74"/>
    <w:basedOn w:val="Normal"/>
    <w:rsid w:val="00232FD0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5">
    <w:name w:val="xl75"/>
    <w:basedOn w:val="Normal"/>
    <w:rsid w:val="00232FD0"/>
    <w:pPr>
      <w:pBdr>
        <w:top w:val="double" w:sz="6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6">
    <w:name w:val="xl76"/>
    <w:basedOn w:val="Normal"/>
    <w:rsid w:val="00232FD0"/>
    <w:pPr>
      <w:pBdr>
        <w:top w:val="double" w:sz="6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7">
    <w:name w:val="xl77"/>
    <w:basedOn w:val="Normal"/>
    <w:rsid w:val="00232FD0"/>
    <w:pPr>
      <w:pBdr>
        <w:left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8">
    <w:name w:val="xl78"/>
    <w:basedOn w:val="Normal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9">
    <w:name w:val="xl79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0">
    <w:name w:val="xl80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1">
    <w:name w:val="xl81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2">
    <w:name w:val="xl82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3">
    <w:name w:val="xl83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4">
    <w:name w:val="xl84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5">
    <w:name w:val="xl85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6">
    <w:name w:val="xl86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7">
    <w:name w:val="xl87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8">
    <w:name w:val="xl8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9">
    <w:name w:val="xl89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0">
    <w:name w:val="xl90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1">
    <w:name w:val="xl91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2">
    <w:name w:val="xl92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3">
    <w:name w:val="xl93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4">
    <w:name w:val="xl94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5">
    <w:name w:val="xl95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6">
    <w:name w:val="xl96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7">
    <w:name w:val="xl97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8">
    <w:name w:val="xl9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9">
    <w:name w:val="xl99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0">
    <w:name w:val="xl100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1">
    <w:name w:val="xl101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2">
    <w:name w:val="xl102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3">
    <w:name w:val="xl103"/>
    <w:basedOn w:val="Normal"/>
    <w:rsid w:val="00232FD0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4">
    <w:name w:val="xl104"/>
    <w:basedOn w:val="Normal"/>
    <w:rsid w:val="00232FD0"/>
    <w:pPr>
      <w:spacing w:before="100" w:beforeAutospacing="1" w:after="100" w:afterAutospacing="1"/>
      <w:textAlignment w:val="center"/>
    </w:pPr>
    <w:rPr>
      <w:rFonts w:ascii="Calibri" w:hAnsi="Calibri"/>
      <w:lang w:val="hy-AM"/>
    </w:rPr>
  </w:style>
  <w:style w:type="paragraph" w:customStyle="1" w:styleId="xl105">
    <w:name w:val="xl105"/>
    <w:basedOn w:val="Normal"/>
    <w:rsid w:val="00232FD0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6">
    <w:name w:val="xl106"/>
    <w:basedOn w:val="Normal"/>
    <w:rsid w:val="00232FD0"/>
    <w:pPr>
      <w:pBdr>
        <w:top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7">
    <w:name w:val="xl107"/>
    <w:basedOn w:val="Normal"/>
    <w:rsid w:val="00232FD0"/>
    <w:pPr>
      <w:pBdr>
        <w:top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8">
    <w:name w:val="xl108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9">
    <w:name w:val="xl109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0">
    <w:name w:val="xl110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1">
    <w:name w:val="xl111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2">
    <w:name w:val="xl112"/>
    <w:basedOn w:val="Normal"/>
    <w:rsid w:val="00232FD0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3">
    <w:name w:val="xl113"/>
    <w:basedOn w:val="Normal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4">
    <w:name w:val="xl114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5">
    <w:name w:val="xl115"/>
    <w:basedOn w:val="Normal"/>
    <w:rsid w:val="00232FD0"/>
    <w:pPr>
      <w:pBdr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16">
    <w:name w:val="xl116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7">
    <w:name w:val="xl117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8">
    <w:name w:val="xl11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9">
    <w:name w:val="xl119"/>
    <w:basedOn w:val="Normal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0">
    <w:name w:val="xl120"/>
    <w:basedOn w:val="Normal"/>
    <w:rsid w:val="00232FD0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1">
    <w:name w:val="xl12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2">
    <w:name w:val="xl122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3">
    <w:name w:val="xl123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4">
    <w:name w:val="xl124"/>
    <w:basedOn w:val="Normal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5">
    <w:name w:val="xl125"/>
    <w:basedOn w:val="Normal"/>
    <w:rsid w:val="00232FD0"/>
    <w:pPr>
      <w:pBdr>
        <w:top w:val="single" w:sz="8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6">
    <w:name w:val="xl126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7">
    <w:name w:val="xl127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8">
    <w:name w:val="xl128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9">
    <w:name w:val="xl129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0">
    <w:name w:val="xl130"/>
    <w:basedOn w:val="Normal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1">
    <w:name w:val="xl13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2">
    <w:name w:val="xl132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3">
    <w:name w:val="xl133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4">
    <w:name w:val="xl134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5">
    <w:name w:val="xl135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6">
    <w:name w:val="xl136"/>
    <w:basedOn w:val="Normal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7">
    <w:name w:val="xl137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8">
    <w:name w:val="xl138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9">
    <w:name w:val="xl139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0">
    <w:name w:val="xl140"/>
    <w:basedOn w:val="Normal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1">
    <w:name w:val="xl14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2">
    <w:name w:val="xl142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3">
    <w:name w:val="xl143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4">
    <w:name w:val="xl144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5">
    <w:name w:val="xl145"/>
    <w:basedOn w:val="Normal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6">
    <w:name w:val="xl146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47">
    <w:name w:val="xl147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8">
    <w:name w:val="xl148"/>
    <w:basedOn w:val="Normal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9">
    <w:name w:val="xl149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0">
    <w:name w:val="xl150"/>
    <w:basedOn w:val="Normal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1">
    <w:name w:val="xl151"/>
    <w:basedOn w:val="Normal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2">
    <w:name w:val="xl152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3">
    <w:name w:val="xl153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4">
    <w:name w:val="xl154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Calibri" w:hAnsi="Calibri"/>
      <w:lang w:val="hy-AM"/>
    </w:rPr>
  </w:style>
  <w:style w:type="paragraph" w:customStyle="1" w:styleId="xl155">
    <w:name w:val="xl155"/>
    <w:basedOn w:val="Normal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lang w:val="hy-AM"/>
    </w:rPr>
  </w:style>
  <w:style w:type="paragraph" w:customStyle="1" w:styleId="xl156">
    <w:name w:val="xl156"/>
    <w:basedOn w:val="Normal"/>
    <w:rsid w:val="00232FD0"/>
    <w:pPr>
      <w:pBdr>
        <w:top w:val="single" w:sz="8" w:space="0" w:color="auto"/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7">
    <w:name w:val="xl157"/>
    <w:basedOn w:val="Normal"/>
    <w:rsid w:val="00232FD0"/>
    <w:pPr>
      <w:pBdr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8">
    <w:name w:val="xl158"/>
    <w:basedOn w:val="Normal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9">
    <w:name w:val="xl159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0">
    <w:name w:val="xl160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1">
    <w:name w:val="xl161"/>
    <w:basedOn w:val="Normal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u w:val="single"/>
      <w:lang w:val="hy-AM"/>
    </w:rPr>
  </w:style>
  <w:style w:type="character" w:styleId="FollowedHyperlink">
    <w:name w:val="FollowedHyperlink"/>
    <w:rsid w:val="00232FD0"/>
    <w:rPr>
      <w:color w:val="800080"/>
      <w:u w:val="single"/>
    </w:rPr>
  </w:style>
  <w:style w:type="paragraph" w:styleId="Subtitle">
    <w:name w:val="Subtitle"/>
    <w:basedOn w:val="Normal"/>
    <w:link w:val="SubtitleChar"/>
    <w:qFormat/>
    <w:rsid w:val="00232FD0"/>
    <w:pPr>
      <w:jc w:val="center"/>
    </w:pPr>
    <w:rPr>
      <w:rFonts w:ascii="Times LatArm" w:hAnsi="Times LatArm"/>
      <w:b/>
      <w:bCs/>
      <w:lang w:val="hy-AM" w:eastAsia="x-none"/>
    </w:rPr>
  </w:style>
  <w:style w:type="character" w:customStyle="1" w:styleId="SubtitleChar">
    <w:name w:val="Subtitle Char"/>
    <w:link w:val="Subtitle"/>
    <w:rsid w:val="00232FD0"/>
    <w:rPr>
      <w:rFonts w:ascii="Times LatArm" w:hAnsi="Times LatArm"/>
      <w:b/>
      <w:bCs/>
      <w:sz w:val="24"/>
      <w:szCs w:val="24"/>
      <w:lang w:val="hy-AM"/>
    </w:rPr>
  </w:style>
  <w:style w:type="paragraph" w:customStyle="1" w:styleId="xl24">
    <w:name w:val="xl24"/>
    <w:basedOn w:val="Normal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5">
    <w:name w:val="xl25"/>
    <w:basedOn w:val="Normal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6">
    <w:name w:val="xl26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7">
    <w:name w:val="xl27"/>
    <w:basedOn w:val="Normal"/>
    <w:rsid w:val="00232FD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8">
    <w:name w:val="xl28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9">
    <w:name w:val="xl29"/>
    <w:basedOn w:val="Normal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0">
    <w:name w:val="xl30"/>
    <w:basedOn w:val="Normal"/>
    <w:rsid w:val="00232FD0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1">
    <w:name w:val="xl31"/>
    <w:basedOn w:val="Normal"/>
    <w:rsid w:val="00232FD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2">
    <w:name w:val="xl32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3">
    <w:name w:val="xl33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4">
    <w:name w:val="xl34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5">
    <w:name w:val="xl35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6">
    <w:name w:val="xl36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23">
    <w:name w:val="xl23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Times Armenian" w:hAnsi="Times Armenian"/>
      <w:lang w:val="hy-AM"/>
    </w:rPr>
  </w:style>
  <w:style w:type="paragraph" w:customStyle="1" w:styleId="xl37">
    <w:name w:val="xl37"/>
    <w:basedOn w:val="Normal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38">
    <w:name w:val="xl38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39">
    <w:name w:val="xl39"/>
    <w:basedOn w:val="Normal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0">
    <w:name w:val="xl40"/>
    <w:basedOn w:val="Normal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1">
    <w:name w:val="xl41"/>
    <w:basedOn w:val="Normal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2">
    <w:name w:val="xl42"/>
    <w:basedOn w:val="Normal"/>
    <w:rsid w:val="00232F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3">
    <w:name w:val="xl43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4">
    <w:name w:val="xl44"/>
    <w:basedOn w:val="Normal"/>
    <w:rsid w:val="00232FD0"/>
    <w:pPr>
      <w:spacing w:before="100" w:beforeAutospacing="1" w:after="100" w:afterAutospacing="1"/>
      <w:jc w:val="both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5">
    <w:name w:val="xl45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6">
    <w:name w:val="xl46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2"/>
      <w:szCs w:val="22"/>
      <w:u w:val="single"/>
      <w:lang w:val="hy-AM"/>
    </w:rPr>
  </w:style>
  <w:style w:type="paragraph" w:customStyle="1" w:styleId="xl47">
    <w:name w:val="xl47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8">
    <w:name w:val="xl48"/>
    <w:basedOn w:val="Normal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StyleBodyTextArialAMChar">
    <w:name w:val="Style Body Text + Arial AM Char"/>
    <w:basedOn w:val="BodyText"/>
    <w:rsid w:val="00232FD0"/>
    <w:pPr>
      <w:overflowPunct/>
      <w:autoSpaceDE/>
      <w:autoSpaceDN/>
      <w:adjustRightInd/>
      <w:spacing w:after="240" w:line="240" w:lineRule="auto"/>
      <w:jc w:val="both"/>
      <w:textAlignment w:val="auto"/>
    </w:pPr>
    <w:rPr>
      <w:rFonts w:ascii="Arial AM" w:hAnsi="Arial AM"/>
      <w:b w:val="0"/>
      <w:bCs w:val="0"/>
      <w:spacing w:val="-5"/>
      <w:sz w:val="24"/>
    </w:rPr>
  </w:style>
  <w:style w:type="paragraph" w:customStyle="1" w:styleId="CoverSubTitle">
    <w:name w:val="Cover SubTitle"/>
    <w:basedOn w:val="Normal"/>
    <w:rsid w:val="00232FD0"/>
    <w:pPr>
      <w:overflowPunct w:val="0"/>
      <w:autoSpaceDE w:val="0"/>
      <w:autoSpaceDN w:val="0"/>
      <w:adjustRightInd w:val="0"/>
      <w:spacing w:line="440" w:lineRule="exact"/>
      <w:jc w:val="center"/>
      <w:textAlignment w:val="baseline"/>
    </w:pPr>
    <w:rPr>
      <w:sz w:val="32"/>
      <w:szCs w:val="20"/>
      <w:lang w:val="hy-AM"/>
    </w:rPr>
  </w:style>
  <w:style w:type="paragraph" w:styleId="ListParagraph">
    <w:name w:val="List Paragraph"/>
    <w:aliases w:val="List_Paragraph,Multilevel para_II,Bullet1,Bullets,List Paragraph (numbered (a)),Report Para,Number Bullets,WinDForce-Letter,Heading 2_sj,En tête 1,Resume Title,Indent Paragraph,References"/>
    <w:basedOn w:val="Normal"/>
    <w:link w:val="ListParagraphChar"/>
    <w:uiPriority w:val="34"/>
    <w:qFormat/>
    <w:rsid w:val="00232FD0"/>
    <w:pPr>
      <w:ind w:left="720"/>
    </w:pPr>
    <w:rPr>
      <w:rFonts w:eastAsia="Calibri"/>
      <w:lang w:val="x-none" w:eastAsia="x-none"/>
    </w:rPr>
  </w:style>
  <w:style w:type="paragraph" w:customStyle="1" w:styleId="norm">
    <w:name w:val="norm"/>
    <w:basedOn w:val="Normal"/>
    <w:rsid w:val="00232FD0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hy-AM" w:eastAsia="ru-RU"/>
    </w:rPr>
  </w:style>
  <w:style w:type="character" w:customStyle="1" w:styleId="mechtexChar">
    <w:name w:val="mechtex Char"/>
    <w:link w:val="mechtex"/>
    <w:locked/>
    <w:rsid w:val="00232FD0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rsid w:val="00232FD0"/>
    <w:pPr>
      <w:jc w:val="center"/>
    </w:pPr>
    <w:rPr>
      <w:rFonts w:ascii="Arial Armenian" w:hAnsi="Arial Armenian"/>
      <w:sz w:val="20"/>
      <w:szCs w:val="20"/>
      <w:lang w:val="x-none" w:eastAsia="x-none"/>
    </w:rPr>
  </w:style>
  <w:style w:type="table" w:styleId="TableGrid">
    <w:name w:val="Table Grid"/>
    <w:basedOn w:val="TableNormal"/>
    <w:rsid w:val="00232FD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rsid w:val="00881CB5"/>
    <w:pPr>
      <w:tabs>
        <w:tab w:val="right" w:leader="dot" w:pos="9000"/>
      </w:tabs>
      <w:spacing w:line="360" w:lineRule="auto"/>
    </w:pPr>
    <w:rPr>
      <w:rFonts w:ascii="GHEA Grapalat" w:hAnsi="GHEA Grapalat" w:cs="Sylfaen"/>
      <w:bCs/>
      <w:noProof/>
      <w:sz w:val="22"/>
      <w:szCs w:val="22"/>
      <w:lang w:val="hy-AM"/>
    </w:rPr>
  </w:style>
  <w:style w:type="paragraph" w:styleId="TOC3">
    <w:name w:val="toc 3"/>
    <w:basedOn w:val="Normal"/>
    <w:next w:val="Normal"/>
    <w:autoRedefine/>
    <w:uiPriority w:val="39"/>
    <w:rsid w:val="00343D4F"/>
    <w:pPr>
      <w:tabs>
        <w:tab w:val="right" w:leader="dot" w:pos="9683"/>
      </w:tabs>
      <w:ind w:left="284"/>
    </w:pPr>
    <w:rPr>
      <w:lang w:val="hy-AM"/>
    </w:rPr>
  </w:style>
  <w:style w:type="paragraph" w:styleId="TOC2">
    <w:name w:val="toc 2"/>
    <w:basedOn w:val="Normal"/>
    <w:next w:val="Normal"/>
    <w:autoRedefine/>
    <w:uiPriority w:val="39"/>
    <w:rsid w:val="00225F0E"/>
    <w:pPr>
      <w:tabs>
        <w:tab w:val="right" w:leader="dot" w:pos="9683"/>
      </w:tabs>
      <w:ind w:left="240" w:hanging="240"/>
    </w:pPr>
    <w:rPr>
      <w:lang w:val="hy-AM"/>
    </w:rPr>
  </w:style>
  <w:style w:type="character" w:styleId="Emphasis">
    <w:name w:val="Emphasis"/>
    <w:uiPriority w:val="99"/>
    <w:qFormat/>
    <w:rsid w:val="00232FD0"/>
    <w:rPr>
      <w:rFonts w:cs="Times New Roman"/>
      <w:i/>
      <w:iCs/>
    </w:rPr>
  </w:style>
  <w:style w:type="character" w:customStyle="1" w:styleId="ListParagraphChar">
    <w:name w:val="List Paragraph Char"/>
    <w:aliases w:val="List_Paragraph Char,Multilevel para_II Char,Bullet1 Char,Bullets Char,List Paragraph (numbered (a)) Char,Report Para Char,Number Bullets Char,WinDForce-Letter Char,Heading 2_sj Char,En tête 1 Char,Resume Title Char,References Char"/>
    <w:link w:val="ListParagraph"/>
    <w:uiPriority w:val="34"/>
    <w:rsid w:val="00232FD0"/>
    <w:rPr>
      <w:rFonts w:eastAsia="Calibri"/>
      <w:sz w:val="24"/>
      <w:szCs w:val="24"/>
      <w:lang w:val="x-none" w:eastAsia="x-none"/>
    </w:rPr>
  </w:style>
  <w:style w:type="character" w:customStyle="1" w:styleId="BalloonTextChar">
    <w:name w:val="Balloon Text Char"/>
    <w:link w:val="BalloonText"/>
    <w:rsid w:val="00232FD0"/>
    <w:rPr>
      <w:rFonts w:ascii="Tahoma" w:hAnsi="Tahoma" w:cs="Tahoma"/>
      <w:sz w:val="16"/>
      <w:szCs w:val="16"/>
    </w:rPr>
  </w:style>
  <w:style w:type="paragraph" w:customStyle="1" w:styleId="textbox">
    <w:name w:val="textbox"/>
    <w:basedOn w:val="Normal"/>
    <w:rsid w:val="00232FD0"/>
    <w:pPr>
      <w:spacing w:line="160" w:lineRule="exact"/>
      <w:jc w:val="both"/>
    </w:pPr>
    <w:rPr>
      <w:smallCaps/>
      <w:sz w:val="16"/>
      <w:szCs w:val="20"/>
      <w:lang w:val="hy-AM"/>
    </w:rPr>
  </w:style>
  <w:style w:type="character" w:customStyle="1" w:styleId="CommentSubjectChar">
    <w:name w:val="Comment Subject Char"/>
    <w:link w:val="CommentSubject"/>
    <w:rsid w:val="00232FD0"/>
    <w:rPr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32FD0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CommentSubjectChar1">
    <w:name w:val="Comment Subject Char1"/>
    <w:rsid w:val="00232FD0"/>
    <w:rPr>
      <w:b/>
      <w:bCs/>
    </w:rPr>
  </w:style>
  <w:style w:type="character" w:customStyle="1" w:styleId="CommentTextChar1">
    <w:name w:val="Comment Text Char1"/>
    <w:link w:val="CommentText"/>
    <w:rsid w:val="00232FD0"/>
    <w:rPr>
      <w:lang w:val="en-GB" w:eastAsia="x-none"/>
    </w:rPr>
  </w:style>
  <w:style w:type="paragraph" w:customStyle="1" w:styleId="Default">
    <w:name w:val="Default"/>
    <w:rsid w:val="00232FD0"/>
    <w:pPr>
      <w:autoSpaceDE w:val="0"/>
      <w:autoSpaceDN w:val="0"/>
      <w:adjustRightInd w:val="0"/>
    </w:pPr>
    <w:rPr>
      <w:rFonts w:ascii="GHEA Grapalat" w:eastAsia="Calibri" w:hAnsi="GHEA Grapalat" w:cs="GHEA Grapalat"/>
      <w:color w:val="000000"/>
      <w:sz w:val="24"/>
      <w:szCs w:val="24"/>
    </w:rPr>
  </w:style>
  <w:style w:type="character" w:customStyle="1" w:styleId="t121">
    <w:name w:val="t121"/>
    <w:rsid w:val="00232FD0"/>
    <w:rPr>
      <w:b/>
      <w:bCs/>
      <w:color w:val="191970"/>
    </w:rPr>
  </w:style>
  <w:style w:type="character" w:customStyle="1" w:styleId="t61">
    <w:name w:val="t61"/>
    <w:rsid w:val="00232FD0"/>
    <w:rPr>
      <w:b/>
      <w:bCs/>
      <w:color w:val="191970"/>
    </w:rPr>
  </w:style>
  <w:style w:type="character" w:customStyle="1" w:styleId="t101">
    <w:name w:val="t101"/>
    <w:rsid w:val="00232FD0"/>
    <w:rPr>
      <w:b/>
      <w:bCs/>
      <w:color w:val="0000FF"/>
    </w:rPr>
  </w:style>
  <w:style w:type="paragraph" w:styleId="EndnoteText">
    <w:name w:val="endnote text"/>
    <w:basedOn w:val="Normal"/>
    <w:link w:val="EndnoteTextChar"/>
    <w:rsid w:val="00232FD0"/>
    <w:rPr>
      <w:sz w:val="20"/>
      <w:szCs w:val="20"/>
      <w:lang w:val="en-GB" w:eastAsia="x-none"/>
    </w:rPr>
  </w:style>
  <w:style w:type="character" w:customStyle="1" w:styleId="EndnoteTextChar">
    <w:name w:val="Endnote Text Char"/>
    <w:link w:val="EndnoteText"/>
    <w:rsid w:val="00232FD0"/>
    <w:rPr>
      <w:lang w:val="en-GB" w:eastAsia="x-none"/>
    </w:rPr>
  </w:style>
  <w:style w:type="character" w:styleId="EndnoteReference">
    <w:name w:val="endnote reference"/>
    <w:rsid w:val="00232FD0"/>
    <w:rPr>
      <w:vertAlign w:val="superscript"/>
    </w:rPr>
  </w:style>
  <w:style w:type="paragraph" w:styleId="TOC4">
    <w:name w:val="toc 4"/>
    <w:basedOn w:val="Normal"/>
    <w:next w:val="Normal"/>
    <w:autoRedefine/>
    <w:rsid w:val="00232FD0"/>
    <w:pPr>
      <w:ind w:left="180" w:right="638"/>
    </w:pPr>
    <w:rPr>
      <w:lang w:val="en-GB"/>
    </w:rPr>
  </w:style>
  <w:style w:type="paragraph" w:styleId="Revision">
    <w:name w:val="Revision"/>
    <w:hidden/>
    <w:uiPriority w:val="99"/>
    <w:semiHidden/>
    <w:rsid w:val="00232FD0"/>
    <w:rPr>
      <w:sz w:val="24"/>
      <w:szCs w:val="24"/>
      <w:lang w:val="hy-AM"/>
    </w:rPr>
  </w:style>
  <w:style w:type="character" w:customStyle="1" w:styleId="BalloonTextChar1">
    <w:name w:val="Balloon Text Char1"/>
    <w:rsid w:val="005A5130"/>
    <w:rPr>
      <w:rFonts w:ascii="Tahoma" w:hAnsi="Tahoma" w:cs="Tahoma"/>
      <w:sz w:val="16"/>
      <w:szCs w:val="16"/>
    </w:rPr>
  </w:style>
  <w:style w:type="character" w:customStyle="1" w:styleId="HeaderChar1">
    <w:name w:val="Header Char1"/>
    <w:rsid w:val="005A5130"/>
    <w:rPr>
      <w:sz w:val="24"/>
      <w:szCs w:val="24"/>
    </w:rPr>
  </w:style>
  <w:style w:type="character" w:customStyle="1" w:styleId="BodyTextIndent3Char1">
    <w:name w:val="Body Text Indent 3 Char1"/>
    <w:rsid w:val="005A5130"/>
    <w:rPr>
      <w:sz w:val="16"/>
      <w:szCs w:val="16"/>
    </w:rPr>
  </w:style>
  <w:style w:type="paragraph" w:customStyle="1" w:styleId="Style2">
    <w:name w:val="Style2"/>
    <w:basedOn w:val="mechtex"/>
    <w:rsid w:val="003A31C0"/>
    <w:rPr>
      <w:rFonts w:eastAsia="Calibri"/>
      <w:w w:val="90"/>
      <w:sz w:val="22"/>
      <w:lang w:val="en-US" w:eastAsia="ru-RU"/>
    </w:rPr>
  </w:style>
  <w:style w:type="character" w:styleId="CommentReference">
    <w:name w:val="annotation reference"/>
    <w:rsid w:val="0015753C"/>
    <w:rPr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E856EC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CE2BFB"/>
    <w:rPr>
      <w:i/>
      <w:iCs/>
      <w:color w:val="808080" w:themeColor="text1" w:themeTint="7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65A1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0F7021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047842"/>
    <w:rPr>
      <w:rFonts w:asciiTheme="minorHAnsi" w:eastAsiaTheme="minorEastAsia" w:hAnsiTheme="minorHAns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9E340A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9E340A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9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0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8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27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31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9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5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27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4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840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30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585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7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8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04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6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97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9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4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2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etropolitan">
  <a:themeElements>
    <a:clrScheme name="Metropolitan">
      <a:dk1>
        <a:sysClr val="windowText" lastClr="000000"/>
      </a:dk1>
      <a:lt1>
        <a:sysClr val="window" lastClr="FFFFFF"/>
      </a:lt1>
      <a:dk2>
        <a:srgbClr val="162F33"/>
      </a:dk2>
      <a:lt2>
        <a:srgbClr val="EAF0E0"/>
      </a:lt2>
      <a:accent1>
        <a:srgbClr val="50B4C8"/>
      </a:accent1>
      <a:accent2>
        <a:srgbClr val="A8B97F"/>
      </a:accent2>
      <a:accent3>
        <a:srgbClr val="9B9256"/>
      </a:accent3>
      <a:accent4>
        <a:srgbClr val="657689"/>
      </a:accent4>
      <a:accent5>
        <a:srgbClr val="7A855D"/>
      </a:accent5>
      <a:accent6>
        <a:srgbClr val="84AC9D"/>
      </a:accent6>
      <a:hlink>
        <a:srgbClr val="2370CD"/>
      </a:hlink>
      <a:folHlink>
        <a:srgbClr val="877589"/>
      </a:folHlink>
    </a:clrScheme>
    <a:fontScheme name="Metropolitan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Metropolitan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00000"/>
                <a:lumMod val="110000"/>
              </a:schemeClr>
            </a:gs>
            <a:gs pos="50000">
              <a:schemeClr val="phClr">
                <a:tint val="75000"/>
                <a:satMod val="101000"/>
                <a:lumMod val="105000"/>
              </a:schemeClr>
            </a:gs>
            <a:gs pos="100000">
              <a:schemeClr val="phClr">
                <a:tint val="82000"/>
                <a:satMod val="104000"/>
                <a:lumMod val="105000"/>
              </a:schemeClr>
            </a:gs>
          </a:gsLst>
          <a:lin ang="27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80000"/>
                <a:satMod val="100000"/>
                <a:lumMod val="99000"/>
              </a:schemeClr>
            </a:gs>
          </a:gsLst>
          <a:lin ang="27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Metropolitan" id="{4C5440D6-04D2-4954-96CF-F251137069B2}" vid="{79CFCA13-9412-4290-BB4B-85112F88857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18096-BCEA-42FF-B48C-F7071EF4D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6</Pages>
  <Words>1068</Words>
  <Characters>6094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- ETH0 -</Company>
  <LinksUpToDate>false</LinksUpToDate>
  <CharactersWithSpaces>7148</CharactersWithSpaces>
  <SharedDoc>false</SharedDoc>
  <HLinks>
    <vt:vector size="144" baseType="variant">
      <vt:variant>
        <vt:i4>8257559</vt:i4>
      </vt:variant>
      <vt:variant>
        <vt:i4>141</vt:i4>
      </vt:variant>
      <vt:variant>
        <vt:i4>0</vt:i4>
      </vt:variant>
      <vt:variant>
        <vt:i4>5</vt:i4>
      </vt:variant>
      <vt:variant>
        <vt:lpwstr>http://www.minfin.am/hy/page/petakan_byuj)</vt:lpwstr>
      </vt:variant>
      <vt:variant>
        <vt:lpwstr/>
      </vt:variant>
      <vt:variant>
        <vt:i4>1638452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_Toc29473212</vt:lpwstr>
      </vt:variant>
      <vt:variant>
        <vt:i4>1703988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_Toc29473211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_Toc29473210</vt:lpwstr>
      </vt:variant>
      <vt:variant>
        <vt:i4>1179701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_Toc29473209</vt:lpwstr>
      </vt:variant>
      <vt:variant>
        <vt:i4>1245237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_Toc29473208</vt:lpwstr>
      </vt:variant>
      <vt:variant>
        <vt:i4>1835061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_Toc29473207</vt:lpwstr>
      </vt:variant>
      <vt:variant>
        <vt:i4>1900597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_Toc29473206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_Toc29473205</vt:lpwstr>
      </vt:variant>
      <vt:variant>
        <vt:i4>2031669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_Toc29473204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_Toc29473203</vt:lpwstr>
      </vt:variant>
      <vt:variant>
        <vt:i4>1638453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_Toc29473202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_Toc29473201</vt:lpwstr>
      </vt:variant>
      <vt:variant>
        <vt:i4>1769525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_Toc29473200</vt:lpwstr>
      </vt:variant>
      <vt:variant>
        <vt:i4>1114172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_Toc29473199</vt:lpwstr>
      </vt:variant>
      <vt:variant>
        <vt:i4>1048636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_Toc29473198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_Toc29473197</vt:lpwstr>
      </vt:variant>
      <vt:variant>
        <vt:i4>1966140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_Toc29473196</vt:lpwstr>
      </vt:variant>
      <vt:variant>
        <vt:i4>1900604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_Toc29473195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_Toc29473194</vt:lpwstr>
      </vt:variant>
      <vt:variant>
        <vt:i4>1769532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_Toc29473193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_Toc29473192</vt:lpwstr>
      </vt:variant>
      <vt:variant>
        <vt:i4>1638460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_Toc29473191</vt:lpwstr>
      </vt:variant>
      <vt:variant>
        <vt:i4>1572924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_Toc29473190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AJora</dc:creator>
  <cp:lastModifiedBy>Artur Vardanyan, Gyumri Municipality</cp:lastModifiedBy>
  <cp:revision>29</cp:revision>
  <cp:lastPrinted>2022-01-12T12:12:00Z</cp:lastPrinted>
  <dcterms:created xsi:type="dcterms:W3CDTF">2024-01-26T13:01:00Z</dcterms:created>
  <dcterms:modified xsi:type="dcterms:W3CDTF">2024-03-05T10:22:00Z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421413d88e37aed2dfc1754fe8b8c16312736172358d65173d1ad3b63c79902e</vt:lpwstr>
  </property>
</Properties>
</file>